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FFA" w:rsidRDefault="00AD4FFA" w:rsidP="00AD4FFA">
      <w:pPr>
        <w:pStyle w:val="3"/>
        <w:shd w:val="clear" w:color="auto" w:fill="auto"/>
        <w:ind w:left="-1701" w:firstLine="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FFA" w:rsidRDefault="00AD4FFA" w:rsidP="00AD4FFA">
      <w:pPr>
        <w:pStyle w:val="3"/>
        <w:shd w:val="clear" w:color="auto" w:fill="auto"/>
        <w:ind w:left="-1701" w:firstLine="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</w:t>
      </w:r>
    </w:p>
    <w:p w:rsidR="00626083" w:rsidRDefault="00AD4FFA" w:rsidP="00AD4FFA">
      <w:pPr>
        <w:pStyle w:val="3"/>
        <w:shd w:val="clear" w:color="auto" w:fill="auto"/>
        <w:ind w:left="-284" w:firstLine="0"/>
        <w:jc w:val="left"/>
      </w:pPr>
      <w:r w:rsidRPr="00AD4FFA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431E1">
        <w:t>Утверждаю</w:t>
      </w:r>
    </w:p>
    <w:p w:rsidR="00AD4FFA" w:rsidRDefault="00AD4FFA" w:rsidP="00AD4FFA">
      <w:pPr>
        <w:pStyle w:val="3"/>
        <w:shd w:val="clear" w:color="auto" w:fill="auto"/>
        <w:ind w:firstLine="0"/>
      </w:pPr>
      <w:r w:rsidRPr="00AD4FFA">
        <w:t xml:space="preserve">                                                                                                                                                                             </w:t>
      </w:r>
      <w:r w:rsidR="001431E1">
        <w:t xml:space="preserve">Начальник Управления образования </w:t>
      </w:r>
    </w:p>
    <w:p w:rsidR="00AD4FFA" w:rsidRDefault="00AD4FFA" w:rsidP="00AD4FFA">
      <w:pPr>
        <w:pStyle w:val="3"/>
        <w:shd w:val="clear" w:color="auto" w:fill="auto"/>
        <w:ind w:firstLine="0"/>
      </w:pPr>
      <w:r>
        <w:t xml:space="preserve">Администрации </w:t>
      </w:r>
      <w:proofErr w:type="spellStart"/>
      <w:r>
        <w:t>Тоджинского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AD4FFA" w:rsidRDefault="00AD4FFA" w:rsidP="00AD4FFA">
      <w:pPr>
        <w:pStyle w:val="3"/>
        <w:shd w:val="clear" w:color="auto" w:fill="auto"/>
        <w:ind w:firstLine="0"/>
      </w:pPr>
      <w:r>
        <w:t>______________</w:t>
      </w:r>
      <w:proofErr w:type="spellStart"/>
      <w:r>
        <w:t>Хуваалга</w:t>
      </w:r>
      <w:proofErr w:type="spellEnd"/>
      <w:r>
        <w:t xml:space="preserve"> Т.А.</w:t>
      </w:r>
    </w:p>
    <w:p w:rsidR="00626083" w:rsidRDefault="00AD4FFA" w:rsidP="00AD4FFA">
      <w:pPr>
        <w:pStyle w:val="3"/>
        <w:shd w:val="clear" w:color="auto" w:fill="auto"/>
        <w:ind w:firstLine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«____» ___________2023г</w:t>
      </w:r>
      <w:r w:rsidRPr="00AD4FFA">
        <w:t xml:space="preserve">             </w:t>
      </w:r>
    </w:p>
    <w:p w:rsidR="00AD4FFA" w:rsidRDefault="00AD4FFA" w:rsidP="00AD4FFA">
      <w:pPr>
        <w:pStyle w:val="20"/>
        <w:shd w:val="clear" w:color="auto" w:fill="auto"/>
        <w:spacing w:line="230" w:lineRule="exact"/>
        <w:jc w:val="center"/>
      </w:pPr>
    </w:p>
    <w:p w:rsidR="00AD4FFA" w:rsidRDefault="00AD4FFA" w:rsidP="00AD4FFA">
      <w:pPr>
        <w:pStyle w:val="20"/>
        <w:shd w:val="clear" w:color="auto" w:fill="auto"/>
        <w:spacing w:line="230" w:lineRule="exact"/>
        <w:jc w:val="center"/>
      </w:pPr>
    </w:p>
    <w:p w:rsidR="00AD4FFA" w:rsidRDefault="00AD4FFA" w:rsidP="00AD4FFA">
      <w:pPr>
        <w:pStyle w:val="20"/>
        <w:shd w:val="clear" w:color="auto" w:fill="auto"/>
        <w:spacing w:line="230" w:lineRule="exact"/>
        <w:jc w:val="center"/>
      </w:pPr>
    </w:p>
    <w:p w:rsidR="00626083" w:rsidRPr="00AD4FFA" w:rsidRDefault="001431E1" w:rsidP="00AD4FFA">
      <w:pPr>
        <w:pStyle w:val="20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AD4FFA">
        <w:rPr>
          <w:sz w:val="28"/>
          <w:szCs w:val="28"/>
        </w:rPr>
        <w:t>План работы</w:t>
      </w:r>
    </w:p>
    <w:p w:rsidR="00626083" w:rsidRPr="00AD4FFA" w:rsidRDefault="001431E1" w:rsidP="00AD4FFA">
      <w:pPr>
        <w:pStyle w:val="20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AD4FFA">
        <w:rPr>
          <w:sz w:val="28"/>
          <w:szCs w:val="28"/>
        </w:rPr>
        <w:t xml:space="preserve">муниципальной методической службы Управления образования администрации </w:t>
      </w:r>
      <w:proofErr w:type="spellStart"/>
      <w:r w:rsidRPr="00AD4FFA">
        <w:rPr>
          <w:sz w:val="28"/>
          <w:szCs w:val="28"/>
        </w:rPr>
        <w:t>Тоджинского</w:t>
      </w:r>
      <w:proofErr w:type="spellEnd"/>
      <w:r w:rsidRPr="00AD4FFA">
        <w:rPr>
          <w:sz w:val="28"/>
          <w:szCs w:val="28"/>
        </w:rPr>
        <w:t xml:space="preserve"> </w:t>
      </w:r>
      <w:proofErr w:type="spellStart"/>
      <w:r w:rsidRPr="00AD4FFA">
        <w:rPr>
          <w:sz w:val="28"/>
          <w:szCs w:val="28"/>
        </w:rPr>
        <w:t>кожууна</w:t>
      </w:r>
      <w:proofErr w:type="spellEnd"/>
      <w:r w:rsidRPr="00AD4FFA">
        <w:rPr>
          <w:sz w:val="28"/>
          <w:szCs w:val="28"/>
        </w:rPr>
        <w:t xml:space="preserve"> на 202</w:t>
      </w:r>
      <w:r w:rsidR="00AD4FFA" w:rsidRPr="00AD4FFA">
        <w:rPr>
          <w:sz w:val="28"/>
          <w:szCs w:val="28"/>
        </w:rPr>
        <w:t>3</w:t>
      </w:r>
      <w:r w:rsidRPr="00AD4FFA">
        <w:rPr>
          <w:sz w:val="28"/>
          <w:szCs w:val="28"/>
        </w:rPr>
        <w:t>-202</w:t>
      </w:r>
      <w:r w:rsidR="00AD4FFA" w:rsidRPr="00AD4FFA">
        <w:rPr>
          <w:sz w:val="28"/>
          <w:szCs w:val="28"/>
        </w:rPr>
        <w:t>4</w:t>
      </w:r>
      <w:r w:rsidRPr="00AD4FFA">
        <w:rPr>
          <w:sz w:val="28"/>
          <w:szCs w:val="28"/>
        </w:rPr>
        <w:t xml:space="preserve"> учебный год</w:t>
      </w:r>
    </w:p>
    <w:p w:rsidR="00AD4FFA" w:rsidRPr="00AD4FFA" w:rsidRDefault="00AD4FFA" w:rsidP="00AD4FFA">
      <w:pPr>
        <w:pStyle w:val="20"/>
        <w:shd w:val="clear" w:color="auto" w:fill="auto"/>
        <w:spacing w:line="221" w:lineRule="exact"/>
        <w:jc w:val="center"/>
        <w:rPr>
          <w:sz w:val="28"/>
          <w:szCs w:val="28"/>
        </w:rPr>
      </w:pPr>
    </w:p>
    <w:p w:rsidR="00626083" w:rsidRPr="00AD4FFA" w:rsidRDefault="001431E1">
      <w:pPr>
        <w:pStyle w:val="20"/>
        <w:shd w:val="clear" w:color="auto" w:fill="auto"/>
        <w:spacing w:line="221" w:lineRule="exact"/>
        <w:rPr>
          <w:sz w:val="28"/>
          <w:szCs w:val="28"/>
        </w:rPr>
      </w:pPr>
      <w:r w:rsidRPr="00AD4FFA">
        <w:rPr>
          <w:sz w:val="28"/>
          <w:szCs w:val="28"/>
        </w:rPr>
        <w:t>Методическая тема:</w:t>
      </w:r>
    </w:p>
    <w:p w:rsidR="00626083" w:rsidRDefault="001431E1">
      <w:pPr>
        <w:pStyle w:val="20"/>
        <w:shd w:val="clear" w:color="auto" w:fill="auto"/>
        <w:spacing w:line="221" w:lineRule="exact"/>
      </w:pPr>
      <w:r>
        <w:t>«Содействие развитию профессиональных компетентностей педагогов как фактор достижения современного качества образования в условиях реализации обновленного ФГОС и профессиональных стандартов»</w:t>
      </w:r>
    </w:p>
    <w:p w:rsidR="00626083" w:rsidRDefault="001431E1">
      <w:pPr>
        <w:pStyle w:val="3"/>
        <w:shd w:val="clear" w:color="auto" w:fill="auto"/>
        <w:spacing w:line="269" w:lineRule="exact"/>
        <w:ind w:firstLine="360"/>
        <w:jc w:val="left"/>
      </w:pPr>
      <w:r>
        <w:rPr>
          <w:rStyle w:val="a5"/>
        </w:rPr>
        <w:t xml:space="preserve">Цель: </w:t>
      </w:r>
      <w:r>
        <w:t>Содействие развитию инновационного потенциала муниципальной системы образования, создание эффективных механизмов и условий для развития профессиональной компетентности управленческих и педагогических кадров на основе созданий системы квалифицированного информационно - методического, учебно-методического, организационно-проекторного сопровождения и поддержки образовательных учреждений в реализации приоритетных направлений государственной политики в области образования.</w:t>
      </w:r>
    </w:p>
    <w:p w:rsidR="00626083" w:rsidRDefault="001431E1">
      <w:pPr>
        <w:pStyle w:val="20"/>
        <w:shd w:val="clear" w:color="auto" w:fill="auto"/>
        <w:spacing w:line="312" w:lineRule="exact"/>
      </w:pPr>
      <w:r>
        <w:t>Задачи: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70"/>
        </w:tabs>
        <w:spacing w:line="312" w:lineRule="exact"/>
        <w:ind w:left="360" w:hanging="360"/>
        <w:jc w:val="left"/>
      </w:pPr>
      <w:r>
        <w:t>повышение методического мастерства и профессиональной компетентности руководящих и педагогических работников муниципальных образовательных учреждений;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70"/>
        </w:tabs>
        <w:spacing w:line="317" w:lineRule="exact"/>
        <w:ind w:left="360" w:hanging="360"/>
        <w:jc w:val="left"/>
      </w:pPr>
      <w:r>
        <w:t>обеспечение эффективности сопровождения реализации федеральных государственных образовательных стандартов дошкольного, начального общего основного общего и среднего образования;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80"/>
        </w:tabs>
        <w:spacing w:line="317" w:lineRule="exact"/>
        <w:ind w:left="360" w:hanging="360"/>
        <w:jc w:val="left"/>
      </w:pPr>
      <w:r>
        <w:t>организация взаимодействия и координация методической работы в муниципальной системе образования;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75"/>
        </w:tabs>
        <w:spacing w:line="317" w:lineRule="exact"/>
        <w:ind w:left="360" w:hanging="360"/>
        <w:jc w:val="left"/>
      </w:pPr>
      <w:r>
        <w:t>методическое сопровождение актуальных направлений развития системы образования;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75"/>
        </w:tabs>
        <w:spacing w:line="317" w:lineRule="exact"/>
        <w:ind w:left="360" w:hanging="360"/>
        <w:jc w:val="left"/>
      </w:pPr>
      <w:r>
        <w:t>обеспечение методической поддержки и профессионального роста молодых педагогов с участием наставников;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line="317" w:lineRule="exact"/>
        <w:ind w:firstLine="0"/>
        <w:jc w:val="left"/>
      </w:pPr>
      <w:r>
        <w:t>методическое сопровождение школ с низкими образовательными результатами и функционирующих в социально неблагоприятных условиях;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75"/>
        </w:tabs>
        <w:spacing w:line="317" w:lineRule="exact"/>
        <w:ind w:left="360" w:hanging="360"/>
        <w:jc w:val="left"/>
      </w:pPr>
      <w:r>
        <w:t>совершенствование работы по выявлению и педагогическому сопровождению одаренных детей;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75"/>
        </w:tabs>
        <w:spacing w:line="317" w:lineRule="exact"/>
        <w:ind w:left="360" w:hanging="360"/>
        <w:jc w:val="left"/>
      </w:pPr>
      <w:r>
        <w:t>выявление и распространение лучших управленческих и педагогических практик муниципальных образовательных учреждений;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75"/>
        </w:tabs>
        <w:spacing w:line="317" w:lineRule="exact"/>
        <w:ind w:left="360" w:hanging="360"/>
        <w:jc w:val="left"/>
      </w:pPr>
      <w:r>
        <w:t>организация своевременного информирования муниципальных образовательных учреждений и педагогических работников об актуальных направлениях развития образования и инновационных процессах в региональной и муниципальной системах образования;</w:t>
      </w:r>
    </w:p>
    <w:p w:rsidR="00626083" w:rsidRDefault="001431E1">
      <w:pPr>
        <w:pStyle w:val="3"/>
        <w:numPr>
          <w:ilvl w:val="0"/>
          <w:numId w:val="1"/>
        </w:numPr>
        <w:shd w:val="clear" w:color="auto" w:fill="auto"/>
        <w:tabs>
          <w:tab w:val="left" w:pos="780"/>
        </w:tabs>
        <w:spacing w:line="317" w:lineRule="exact"/>
        <w:ind w:left="360" w:hanging="360"/>
        <w:jc w:val="left"/>
      </w:pPr>
      <w:r>
        <w:t>сопровождение проведения внешних оценочных процедур качества образования (ВПР, ОГЭ, ЕГЭ, НИКО, Р18Аи др.);</w:t>
      </w:r>
    </w:p>
    <w:p w:rsidR="00626083" w:rsidRDefault="001431E1">
      <w:pPr>
        <w:pStyle w:val="3"/>
        <w:shd w:val="clear" w:color="auto" w:fill="auto"/>
        <w:spacing w:line="317" w:lineRule="exact"/>
        <w:ind w:left="360" w:hanging="360"/>
        <w:jc w:val="left"/>
      </w:pPr>
      <w:r>
        <w:t>• совершенствование работы по формированию навыков объективного оценивания знаний обучающихся при проведении мониторинговых исследований качества образования и при проведении олимпиад.</w:t>
      </w:r>
    </w:p>
    <w:p w:rsidR="00626083" w:rsidRDefault="001431E1">
      <w:pPr>
        <w:pStyle w:val="20"/>
        <w:shd w:val="clear" w:color="auto" w:fill="auto"/>
        <w:spacing w:line="322" w:lineRule="exact"/>
      </w:pPr>
      <w:r>
        <w:t>Направления деятельности муниципальной методической службы (далее - ММС):</w:t>
      </w:r>
    </w:p>
    <w:p w:rsidR="00626083" w:rsidRDefault="001431E1">
      <w:pPr>
        <w:pStyle w:val="3"/>
        <w:numPr>
          <w:ilvl w:val="0"/>
          <w:numId w:val="2"/>
        </w:numPr>
        <w:shd w:val="clear" w:color="auto" w:fill="auto"/>
        <w:tabs>
          <w:tab w:val="left" w:pos="394"/>
        </w:tabs>
        <w:spacing w:line="322" w:lineRule="exact"/>
        <w:ind w:firstLine="0"/>
        <w:jc w:val="left"/>
      </w:pPr>
      <w:r>
        <w:t>аналитическая;</w:t>
      </w:r>
    </w:p>
    <w:p w:rsidR="00626083" w:rsidRDefault="001431E1">
      <w:pPr>
        <w:pStyle w:val="3"/>
        <w:numPr>
          <w:ilvl w:val="0"/>
          <w:numId w:val="2"/>
        </w:numPr>
        <w:shd w:val="clear" w:color="auto" w:fill="auto"/>
        <w:tabs>
          <w:tab w:val="left" w:pos="394"/>
        </w:tabs>
        <w:spacing w:line="322" w:lineRule="exact"/>
        <w:ind w:firstLine="0"/>
        <w:jc w:val="left"/>
      </w:pPr>
      <w:r>
        <w:t>организационно - методическая;</w:t>
      </w:r>
    </w:p>
    <w:p w:rsidR="00626083" w:rsidRDefault="001431E1">
      <w:pPr>
        <w:pStyle w:val="3"/>
        <w:numPr>
          <w:ilvl w:val="0"/>
          <w:numId w:val="2"/>
        </w:numPr>
        <w:shd w:val="clear" w:color="auto" w:fill="auto"/>
        <w:tabs>
          <w:tab w:val="left" w:pos="394"/>
        </w:tabs>
        <w:spacing w:line="322" w:lineRule="exact"/>
        <w:ind w:firstLine="0"/>
        <w:jc w:val="left"/>
      </w:pPr>
      <w:r>
        <w:lastRenderedPageBreak/>
        <w:t>информационная;</w:t>
      </w:r>
    </w:p>
    <w:p w:rsidR="00626083" w:rsidRDefault="001431E1">
      <w:pPr>
        <w:pStyle w:val="3"/>
        <w:numPr>
          <w:ilvl w:val="0"/>
          <w:numId w:val="2"/>
        </w:numPr>
        <w:shd w:val="clear" w:color="auto" w:fill="auto"/>
        <w:tabs>
          <w:tab w:val="left" w:pos="394"/>
        </w:tabs>
        <w:spacing w:line="322" w:lineRule="exact"/>
        <w:ind w:firstLine="0"/>
        <w:jc w:val="left"/>
      </w:pPr>
      <w:r>
        <w:t>консультативная.</w:t>
      </w:r>
    </w:p>
    <w:p w:rsidR="005F72EA" w:rsidRDefault="005F72EA">
      <w:pPr>
        <w:pStyle w:val="a7"/>
        <w:shd w:val="clear" w:color="auto" w:fill="auto"/>
        <w:spacing w:line="230" w:lineRule="exact"/>
      </w:pPr>
    </w:p>
    <w:p w:rsidR="00626083" w:rsidRPr="005F72EA" w:rsidRDefault="001431E1" w:rsidP="005F72EA">
      <w:pPr>
        <w:pStyle w:val="a7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5F72EA">
        <w:rPr>
          <w:sz w:val="28"/>
          <w:szCs w:val="28"/>
        </w:rPr>
        <w:t>План мероприятий по направлениям работы</w:t>
      </w:r>
    </w:p>
    <w:p w:rsidR="005F72EA" w:rsidRDefault="005F72EA">
      <w:pPr>
        <w:pStyle w:val="a7"/>
        <w:shd w:val="clear" w:color="auto" w:fill="auto"/>
        <w:spacing w:line="230" w:lineRule="exact"/>
      </w:pPr>
    </w:p>
    <w:tbl>
      <w:tblPr>
        <w:tblOverlap w:val="never"/>
        <w:tblW w:w="147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164"/>
        <w:gridCol w:w="14"/>
        <w:gridCol w:w="2913"/>
        <w:gridCol w:w="28"/>
        <w:gridCol w:w="2899"/>
        <w:gridCol w:w="37"/>
        <w:gridCol w:w="2946"/>
        <w:gridCol w:w="37"/>
        <w:gridCol w:w="20"/>
      </w:tblGrid>
      <w:tr w:rsidR="00626083" w:rsidTr="00693F96">
        <w:trPr>
          <w:gridAfter w:val="2"/>
          <w:wAfter w:w="57" w:type="dxa"/>
          <w:trHeight w:val="3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Pr="005F72EA" w:rsidRDefault="005F72EA" w:rsidP="005F72EA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М</w:t>
            </w:r>
            <w:r w:rsidR="001431E1" w:rsidRPr="005F72EA">
              <w:rPr>
                <w:rStyle w:val="a8"/>
                <w:sz w:val="28"/>
                <w:szCs w:val="28"/>
              </w:rPr>
              <w:t>ероприятия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 w:rsidP="005F72EA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8"/>
              </w:rPr>
              <w:t>Сроки проведения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5F72EA" w:rsidP="005F72EA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8"/>
              </w:rPr>
              <w:t>О</w:t>
            </w:r>
            <w:r w:rsidR="001431E1">
              <w:rPr>
                <w:rStyle w:val="a8"/>
              </w:rPr>
              <w:t>тветственные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8"/>
              </w:rPr>
              <w:t>Отметка об исполнении</w:t>
            </w:r>
          </w:p>
        </w:tc>
      </w:tr>
      <w:tr w:rsidR="00626083" w:rsidTr="00693F96">
        <w:trPr>
          <w:gridAfter w:val="2"/>
          <w:wAfter w:w="57" w:type="dxa"/>
          <w:trHeight w:val="649"/>
        </w:trPr>
        <w:tc>
          <w:tcPr>
            <w:tcW w:w="146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8"/>
              </w:rPr>
              <w:t>Аналитическая деятельность</w:t>
            </w:r>
          </w:p>
        </w:tc>
      </w:tr>
      <w:tr w:rsidR="00626083" w:rsidTr="00693F96">
        <w:trPr>
          <w:gridAfter w:val="2"/>
          <w:wAfter w:w="57" w:type="dxa"/>
          <w:trHeight w:val="11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Ведение банка данных учителей общеобразовательных школ, воспитателей дошкольных учреждений, педагогов дополнительного образования, прошедших КПК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Сентябрь 20</w:t>
            </w:r>
            <w:r w:rsidR="00AD4FFA">
              <w:rPr>
                <w:rStyle w:val="a9"/>
              </w:rPr>
              <w:t>23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2"/>
          <w:wAfter w:w="57" w:type="dxa"/>
          <w:trHeight w:val="56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Корректировка базы данных о педагогических работниках, входящих в состав КМО по предметам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Сентябрь 202</w:t>
            </w:r>
            <w:r w:rsidR="00AD4FFA">
              <w:rPr>
                <w:rStyle w:val="a9"/>
              </w:rPr>
              <w:t>3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2"/>
          <w:wAfter w:w="57" w:type="dxa"/>
          <w:trHeight w:val="4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"/>
              </w:rPr>
              <w:t>Мониторинг официальных сайтов школ, детских садов, Дом творчества "</w:t>
            </w:r>
            <w:proofErr w:type="spellStart"/>
            <w:r>
              <w:rPr>
                <w:rStyle w:val="21"/>
              </w:rPr>
              <w:t>Олчей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удазыны</w:t>
            </w:r>
            <w:proofErr w:type="spellEnd"/>
            <w:r>
              <w:rPr>
                <w:rStyle w:val="21"/>
              </w:rPr>
              <w:t>"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Октябрь 202</w:t>
            </w:r>
            <w:r w:rsidR="00AD4FFA">
              <w:rPr>
                <w:rStyle w:val="a9"/>
              </w:rPr>
              <w:t>3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2"/>
          <w:wAfter w:w="57" w:type="dxa"/>
          <w:trHeight w:val="3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Мониторинг качества подготовки обучающихся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В течение учебного года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2"/>
          <w:wAfter w:w="57" w:type="dxa"/>
          <w:trHeight w:val="8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Выявление и распространение лучших педагогических и управленческих практик муниципальных образовательных организаций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В течение учебного года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2"/>
          <w:wAfter w:w="57" w:type="dxa"/>
          <w:trHeight w:val="13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Выявление и распространение лучших практик организации методического сопровождения и взаимодействия муниципальных образовательных организаций с региональными инновационными площадками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В течение учебного года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2"/>
          <w:wAfter w:w="57" w:type="dxa"/>
          <w:trHeight w:val="56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Мониторинги условий реализации ФГОС в 00 </w:t>
            </w:r>
            <w:proofErr w:type="spellStart"/>
            <w:r>
              <w:rPr>
                <w:rStyle w:val="21"/>
              </w:rPr>
              <w:t>кожууна</w:t>
            </w:r>
            <w:proofErr w:type="spellEnd"/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декабрь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2"/>
          <w:wAfter w:w="57" w:type="dxa"/>
          <w:trHeight w:val="11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Анализ результатов внешних оценочных процедур (ВПР, ОГЭ, ЕГЭ, РКА, и др.), участие обучающихся в олимпиадах, воспитательных мероприятиях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В течение учебного года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AD4FFA" w:rsidTr="00693F96">
        <w:trPr>
          <w:gridAfter w:val="2"/>
          <w:wAfter w:w="57" w:type="dxa"/>
          <w:trHeight w:val="36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FA" w:rsidRDefault="00AD4FFA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</w:tcPr>
          <w:p w:rsidR="00AD4FFA" w:rsidRDefault="00AD4FFA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Анализ муниципальной методической работы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FA" w:rsidRDefault="00AD4FFA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Июнь</w:t>
            </w:r>
            <w:r>
              <w:rPr>
                <w:rStyle w:val="a8"/>
              </w:rPr>
              <w:t xml:space="preserve"> </w:t>
            </w:r>
            <w:r>
              <w:rPr>
                <w:rStyle w:val="a9"/>
              </w:rPr>
              <w:t>—</w:t>
            </w:r>
            <w:r w:rsidR="005F72EA">
              <w:rPr>
                <w:rStyle w:val="a9"/>
              </w:rPr>
              <w:t>сентябр</w:t>
            </w:r>
            <w:r>
              <w:rPr>
                <w:rStyle w:val="a9"/>
              </w:rPr>
              <w:t>ь 202</w:t>
            </w:r>
            <w:r w:rsidR="005F72EA">
              <w:rPr>
                <w:rStyle w:val="a9"/>
              </w:rPr>
              <w:t>3</w:t>
            </w:r>
            <w:r>
              <w:rPr>
                <w:rStyle w:val="a9"/>
              </w:rPr>
              <w:t>г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FA" w:rsidRDefault="00AD4FFA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Е.К., 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FFA" w:rsidRDefault="00AD4FFA">
            <w:pPr>
              <w:rPr>
                <w:sz w:val="10"/>
                <w:szCs w:val="10"/>
              </w:rPr>
            </w:pPr>
          </w:p>
        </w:tc>
      </w:tr>
      <w:tr w:rsidR="00AD4FFA" w:rsidTr="00693F96">
        <w:trPr>
          <w:trHeight w:val="577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4FFA" w:rsidRDefault="00AD4FFA">
            <w:pPr>
              <w:rPr>
                <w:sz w:val="10"/>
                <w:szCs w:val="10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FFA" w:rsidRDefault="00AD4FFA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текущего учебного года и планирование работы ММС на следующий учебный год</w:t>
            </w:r>
          </w:p>
        </w:tc>
        <w:tc>
          <w:tcPr>
            <w:tcW w:w="2941" w:type="dxa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</w:tcPr>
          <w:p w:rsidR="00AD4FFA" w:rsidRDefault="00AD4FFA">
            <w:pPr>
              <w:rPr>
                <w:sz w:val="10"/>
                <w:szCs w:val="1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FA" w:rsidRDefault="00AD4FFA">
            <w:pPr>
              <w:rPr>
                <w:sz w:val="10"/>
                <w:szCs w:val="1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FFA" w:rsidRDefault="00AD4FFA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11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Анализ состояния и результатов методической работы </w:t>
            </w:r>
            <w:proofErr w:type="spellStart"/>
            <w:r>
              <w:rPr>
                <w:rStyle w:val="21"/>
              </w:rPr>
              <w:t>кожуунных</w:t>
            </w:r>
            <w:proofErr w:type="spellEnd"/>
            <w:r>
              <w:rPr>
                <w:rStyle w:val="21"/>
              </w:rPr>
              <w:t xml:space="preserve"> методических объединений за 2022-2023 учебный год и определений приоритетных задач на 2023-2024 учебный год.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Июнь -а</w:t>
            </w:r>
            <w:r w:rsidR="005F72EA">
              <w:rPr>
                <w:rStyle w:val="a9"/>
              </w:rPr>
              <w:t>прель</w:t>
            </w:r>
            <w:r>
              <w:rPr>
                <w:rStyle w:val="a9"/>
              </w:rPr>
              <w:t xml:space="preserve"> 2023г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Е.К., 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5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"/>
              </w:rPr>
              <w:t>Организация и проведение мониторинговых исследований по вопросам образования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5F72EA">
        <w:trPr>
          <w:trHeight w:val="659"/>
        </w:trPr>
        <w:tc>
          <w:tcPr>
            <w:tcW w:w="147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8"/>
              </w:rPr>
              <w:lastRenderedPageBreak/>
              <w:t>Организационно-методическая деятельность</w:t>
            </w:r>
          </w:p>
        </w:tc>
      </w:tr>
      <w:tr w:rsidR="00626083" w:rsidTr="00693F96">
        <w:trPr>
          <w:trHeight w:val="3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Августовский педагогический совет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Август 2023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4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1"/>
              </w:rPr>
              <w:t>Формирование базы данных успешных педагогических практик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44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1"/>
              </w:rPr>
              <w:t xml:space="preserve">Обновление базы данных молодых педагогов ОО </w:t>
            </w:r>
            <w:proofErr w:type="spellStart"/>
            <w:r>
              <w:rPr>
                <w:rStyle w:val="21"/>
              </w:rPr>
              <w:t>кожууна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Октябрь 202</w:t>
            </w:r>
            <w:r w:rsidR="00693F96">
              <w:rPr>
                <w:rStyle w:val="a9"/>
              </w:rPr>
              <w:t>3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140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Анализ учебных программ и изучение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3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Праздник День знаний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Сентябрь 202</w:t>
            </w:r>
            <w:r w:rsidR="00693F96">
              <w:rPr>
                <w:rStyle w:val="a9"/>
              </w:rPr>
              <w:t>3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3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День Учителя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Октябрь 202</w:t>
            </w:r>
            <w:r w:rsidR="00693F96">
              <w:rPr>
                <w:rStyle w:val="a9"/>
              </w:rPr>
              <w:t>3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8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Подготовка и публикация материалов по направлениям работы на сайте управления образовани</w:t>
            </w:r>
            <w:r w:rsidR="00693F96">
              <w:rPr>
                <w:rStyle w:val="21"/>
              </w:rPr>
              <w:t>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8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Организация работы </w:t>
            </w:r>
            <w:proofErr w:type="spellStart"/>
            <w:r>
              <w:rPr>
                <w:rStyle w:val="21"/>
              </w:rPr>
              <w:t>кожунных</w:t>
            </w:r>
            <w:proofErr w:type="spellEnd"/>
            <w:r>
              <w:rPr>
                <w:rStyle w:val="21"/>
              </w:rPr>
              <w:t xml:space="preserve"> методических объединений. Сбор планов работы ШМО на учебный год.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9"/>
              </w:rPr>
              <w:t>Ноябрь 202</w:t>
            </w:r>
            <w:r w:rsidR="00693F96">
              <w:rPr>
                <w:rStyle w:val="a9"/>
              </w:rPr>
              <w:t>3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90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1"/>
              </w:rPr>
              <w:t>Методическое сопровождение педагогов и руководителей ОУ при подготовке к участию в конкурсах профессионального мастерства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8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Участие в вебинарах по вопросам организации ВПР, ОГЭ, ЕГЭ, олимпиад разного уровня, объективности оценивания работ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93F96" w:rsidTr="0058609D">
        <w:trPr>
          <w:trHeight w:val="587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F96" w:rsidRDefault="00693F96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5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F96" w:rsidRDefault="00693F96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Участие в разработке </w:t>
            </w:r>
            <w:proofErr w:type="spellStart"/>
            <w:r>
              <w:rPr>
                <w:rStyle w:val="21"/>
              </w:rPr>
              <w:t>муниципально</w:t>
            </w:r>
            <w:proofErr w:type="spellEnd"/>
            <w:r>
              <w:rPr>
                <w:rStyle w:val="21"/>
              </w:rPr>
              <w:t xml:space="preserve"> - правовых актов, методических материалов по оказанию</w:t>
            </w:r>
          </w:p>
          <w:p w:rsidR="00693F96" w:rsidRDefault="00693F96" w:rsidP="002127EB">
            <w:pPr>
              <w:pStyle w:val="3"/>
              <w:spacing w:line="278" w:lineRule="exact"/>
              <w:jc w:val="left"/>
            </w:pPr>
            <w:r>
              <w:rPr>
                <w:rStyle w:val="21"/>
              </w:rPr>
              <w:t>практической помощи педагогическим работникам, в том числе молодым педагогам 00</w:t>
            </w:r>
          </w:p>
        </w:tc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F96" w:rsidRDefault="00693F96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F96" w:rsidRDefault="00693F96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96" w:rsidRDefault="00693F96">
            <w:pPr>
              <w:rPr>
                <w:sz w:val="10"/>
                <w:szCs w:val="10"/>
              </w:rPr>
            </w:pPr>
          </w:p>
        </w:tc>
      </w:tr>
      <w:tr w:rsidR="00693F96" w:rsidTr="0058609D">
        <w:trPr>
          <w:gridAfter w:val="1"/>
          <w:wAfter w:w="20" w:type="dxa"/>
          <w:trHeight w:val="577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F96" w:rsidRDefault="00693F96">
            <w:pPr>
              <w:rPr>
                <w:sz w:val="10"/>
                <w:szCs w:val="10"/>
              </w:rPr>
            </w:pPr>
          </w:p>
        </w:tc>
        <w:tc>
          <w:tcPr>
            <w:tcW w:w="51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3F96" w:rsidRDefault="00693F96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</w:p>
        </w:tc>
        <w:tc>
          <w:tcPr>
            <w:tcW w:w="2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3F96" w:rsidRDefault="00693F96">
            <w:pPr>
              <w:rPr>
                <w:sz w:val="10"/>
                <w:szCs w:val="10"/>
              </w:rPr>
            </w:pP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3F96" w:rsidRDefault="00693F96">
            <w:pPr>
              <w:rPr>
                <w:sz w:val="10"/>
                <w:szCs w:val="1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F96" w:rsidRDefault="00693F96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55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Методическое сопровождение подготовки педагогических работников к проведению ГИА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34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Школьные линейки «Последний звонок»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Май 202</w:t>
            </w:r>
            <w:r w:rsidR="00693F96">
              <w:rPr>
                <w:rStyle w:val="21"/>
              </w:rPr>
              <w:t>4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61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1"/>
              </w:rPr>
              <w:t>Торжественная церемония чествования медалистов и призеров олимпиад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Июнь 202</w:t>
            </w:r>
            <w:r w:rsidR="00693F96">
              <w:rPr>
                <w:rStyle w:val="21"/>
              </w:rPr>
              <w:t>4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11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Организация участия административных и педагогических работников в семинарах, вебинарах, конференциях, конкурсах, олимпиадах и др.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8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16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Заседания муниципального методического совета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Ноябрь 202</w:t>
            </w:r>
            <w:r w:rsidR="00693F96">
              <w:rPr>
                <w:rStyle w:val="21"/>
              </w:rPr>
              <w:t>3</w:t>
            </w:r>
            <w:r>
              <w:rPr>
                <w:rStyle w:val="21"/>
              </w:rPr>
              <w:t xml:space="preserve"> Февраль 202</w:t>
            </w:r>
            <w:r w:rsidR="00693F96">
              <w:rPr>
                <w:rStyle w:val="21"/>
              </w:rPr>
              <w:t>4</w:t>
            </w:r>
            <w:r>
              <w:rPr>
                <w:rStyle w:val="21"/>
              </w:rPr>
              <w:t xml:space="preserve"> Июнь 202</w:t>
            </w:r>
            <w:r w:rsidR="00693F96">
              <w:rPr>
                <w:rStyle w:val="21"/>
              </w:rPr>
              <w:t>4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Е.К.</w:t>
            </w:r>
            <w:r w:rsidR="00693F96">
              <w:rPr>
                <w:rStyle w:val="21"/>
              </w:rPr>
              <w:t>, 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16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Планирование и организация повышения квалификации и профессиональной переподготовки педагогических работников образовательного учреждения, оказание им информационно - методической помощи в системе непрерывного образования.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13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Подготовка и проведение семинаров, круглых столов, мастер-классов, научно</w:t>
            </w:r>
            <w:r w:rsidR="00693F96">
              <w:rPr>
                <w:rStyle w:val="21"/>
              </w:rPr>
              <w:t>-</w:t>
            </w:r>
            <w:r>
              <w:rPr>
                <w:rStyle w:val="21"/>
              </w:rPr>
              <w:t>практических конференций, педагогических чтений, конкурсов профессионального мастерства среди педагогических работников ОО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8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"/>
              </w:rPr>
              <w:t>Организация и проведение фестивалей, конкурсов, предметных олимпиад, конференций обучающихся.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11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Взаимодействие и координация методической деятельности с отделами управления образованием и учреждений дополнительного образования других </w:t>
            </w:r>
            <w:proofErr w:type="spellStart"/>
            <w:r>
              <w:rPr>
                <w:rStyle w:val="21"/>
              </w:rPr>
              <w:t>кожуунов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11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Мероприятия муниципальной методической службы по реализации национального проекта в образовании «Учитель будущего» в 202</w:t>
            </w:r>
            <w:r w:rsidR="00693F96">
              <w:rPr>
                <w:rStyle w:val="21"/>
              </w:rPr>
              <w:t>3</w:t>
            </w:r>
            <w:r>
              <w:rPr>
                <w:rStyle w:val="21"/>
              </w:rPr>
              <w:t>-202</w:t>
            </w:r>
            <w:r w:rsidR="00693F96">
              <w:rPr>
                <w:rStyle w:val="21"/>
              </w:rPr>
              <w:t>4</w:t>
            </w:r>
            <w:r>
              <w:rPr>
                <w:rStyle w:val="21"/>
              </w:rPr>
              <w:t xml:space="preserve"> учебном году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673"/>
        </w:trPr>
        <w:tc>
          <w:tcPr>
            <w:tcW w:w="147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8"/>
              </w:rPr>
              <w:t>Информационная деятельность</w:t>
            </w:r>
          </w:p>
        </w:tc>
      </w:tr>
      <w:tr w:rsidR="00626083" w:rsidTr="00693F96">
        <w:trPr>
          <w:gridAfter w:val="1"/>
          <w:wAfter w:w="20" w:type="dxa"/>
          <w:trHeight w:val="221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Информирование работников муниципальных образовательных организаций о планах структур муниципальной методической службы, </w:t>
            </w:r>
            <w:proofErr w:type="spellStart"/>
            <w:r>
              <w:rPr>
                <w:rStyle w:val="21"/>
              </w:rPr>
              <w:t>кожуунных</w:t>
            </w:r>
            <w:proofErr w:type="spellEnd"/>
            <w:r>
              <w:rPr>
                <w:rStyle w:val="21"/>
              </w:rPr>
              <w:t xml:space="preserve"> методических объединений, результатах муниципальных профессиональных конкурсов, реализуемых проектах региональных инновационных площадок, об изменениях законодательства в сфере образования.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13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Подбор методических материалов по </w:t>
            </w:r>
            <w:proofErr w:type="spellStart"/>
            <w:r>
              <w:rPr>
                <w:rStyle w:val="21"/>
              </w:rPr>
              <w:t>нормативно</w:t>
            </w:r>
            <w:r>
              <w:rPr>
                <w:rStyle w:val="21"/>
              </w:rPr>
              <w:softHyphen/>
              <w:t>правовой</w:t>
            </w:r>
            <w:proofErr w:type="spellEnd"/>
            <w:r>
              <w:rPr>
                <w:rStyle w:val="21"/>
              </w:rPr>
              <w:t xml:space="preserve"> базе, профильному обучению, мониторингу качества образования, технологиям обучения, использованию ИКТ в образовательном процессе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14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3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Изучение учебных программ и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649"/>
        </w:trPr>
        <w:tc>
          <w:tcPr>
            <w:tcW w:w="147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8"/>
              </w:rPr>
              <w:t>Консультативная деятельность</w:t>
            </w:r>
          </w:p>
        </w:tc>
      </w:tr>
      <w:tr w:rsidR="00626083" w:rsidTr="00693F96">
        <w:trPr>
          <w:gridAfter w:val="1"/>
          <w:wAfter w:w="20" w:type="dxa"/>
          <w:trHeight w:val="120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1"/>
              </w:rPr>
              <w:t>Организация консультационной работы для педагогических работников образовательного учреждения по вопросам методики преподавания и воспитания.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121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1"/>
              </w:rPr>
              <w:t>Оказание консультативной помощи аттестуемым педагогам и руководителям 00 по вопросам прохождения аттестации на соответствие с занимаемой должност</w:t>
            </w:r>
            <w:r w:rsidR="00693F96">
              <w:rPr>
                <w:rStyle w:val="21"/>
              </w:rPr>
              <w:t>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8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1"/>
              </w:rPr>
              <w:t>Оказание консультативной помощи аттестуемым педагогам по вопросам аттестации на первую и высшую категории</w:t>
            </w:r>
            <w:r w:rsidR="00693F96">
              <w:rPr>
                <w:rStyle w:val="21"/>
              </w:rPr>
              <w:t xml:space="preserve"> и получение званий РФ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gridAfter w:val="1"/>
          <w:wAfter w:w="20" w:type="dxa"/>
          <w:trHeight w:val="4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"/>
              </w:rPr>
              <w:t>Организация консультационной работы с молодыми специалистами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45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1"/>
              </w:rPr>
              <w:t>Адресная помощь учителям 00 с низкими результатами обучения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693F96">
        <w:trPr>
          <w:trHeight w:val="65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1"/>
              </w:rPr>
              <w:t>Методическая помощь педагогам в составлении индивидуальных образовательных маршрутов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В течении учебного года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26083">
            <w:pPr>
              <w:rPr>
                <w:sz w:val="10"/>
                <w:szCs w:val="10"/>
              </w:rPr>
            </w:pPr>
          </w:p>
        </w:tc>
      </w:tr>
      <w:tr w:rsidR="00626083" w:rsidTr="005F72EA">
        <w:trPr>
          <w:trHeight w:val="663"/>
        </w:trPr>
        <w:tc>
          <w:tcPr>
            <w:tcW w:w="147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a8"/>
              </w:rPr>
              <w:t>Семинары, конференции, конкурсы</w:t>
            </w:r>
          </w:p>
        </w:tc>
      </w:tr>
      <w:tr w:rsidR="00626083" w:rsidTr="00693F96">
        <w:trPr>
          <w:trHeight w:val="4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1"/>
              </w:rPr>
              <w:t>Семинар-практикум «Система подготовки выпускников к ЕГЭ, ОГЭ»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Тоора-Хемская</w:t>
            </w:r>
            <w:proofErr w:type="spellEnd"/>
            <w:r>
              <w:rPr>
                <w:rStyle w:val="21"/>
              </w:rPr>
              <w:t xml:space="preserve"> СОШ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февраль 202</w:t>
            </w:r>
            <w:r w:rsidR="00693F96">
              <w:rPr>
                <w:rStyle w:val="21"/>
              </w:rPr>
              <w:t>4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Е.К., </w:t>
            </w:r>
            <w:proofErr w:type="spellStart"/>
            <w:r>
              <w:rPr>
                <w:rStyle w:val="21"/>
              </w:rPr>
              <w:t>Бараан</w:t>
            </w:r>
            <w:proofErr w:type="spellEnd"/>
            <w:r>
              <w:rPr>
                <w:rStyle w:val="21"/>
              </w:rPr>
              <w:t xml:space="preserve"> Л.Д.</w:t>
            </w:r>
          </w:p>
        </w:tc>
      </w:tr>
      <w:tr w:rsidR="00626083" w:rsidTr="00693F96">
        <w:trPr>
          <w:trHeight w:val="120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1"/>
              </w:rPr>
              <w:t xml:space="preserve">Семинар «Формирование системы объективного оценивания образовательных результатов обучающихся в общеобразовательных учреждениях </w:t>
            </w:r>
            <w:proofErr w:type="spellStart"/>
            <w:r>
              <w:rPr>
                <w:rStyle w:val="21"/>
              </w:rPr>
              <w:t>кожууна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Ийская</w:t>
            </w:r>
            <w:proofErr w:type="spellEnd"/>
            <w:r>
              <w:rPr>
                <w:rStyle w:val="21"/>
              </w:rPr>
              <w:t xml:space="preserve"> СОШ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Декабрь 202</w:t>
            </w:r>
            <w:r w:rsidR="00693F96">
              <w:rPr>
                <w:rStyle w:val="21"/>
              </w:rPr>
              <w:t>3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Е.К., </w:t>
            </w:r>
            <w:proofErr w:type="spellStart"/>
            <w:r w:rsidR="00693F96">
              <w:rPr>
                <w:rStyle w:val="21"/>
              </w:rPr>
              <w:t>Ондар</w:t>
            </w:r>
            <w:proofErr w:type="spellEnd"/>
            <w:r w:rsidR="00693F96">
              <w:rPr>
                <w:rStyle w:val="21"/>
              </w:rPr>
              <w:t xml:space="preserve"> М.Б.</w:t>
            </w:r>
          </w:p>
        </w:tc>
      </w:tr>
      <w:tr w:rsidR="00626083" w:rsidTr="00693F96">
        <w:trPr>
          <w:trHeight w:val="15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1"/>
              </w:rPr>
              <w:t>«Преемственность между дошкольным и начальным общим образованием» на современном этапе реализации ФГОС ДО, в контексте реализации национального проекта «Образование».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Адыр-Кежигская</w:t>
            </w:r>
            <w:proofErr w:type="spellEnd"/>
            <w:r>
              <w:rPr>
                <w:rStyle w:val="21"/>
              </w:rPr>
              <w:t xml:space="preserve"> СОШ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Январь 202</w:t>
            </w:r>
            <w:r w:rsidR="00693F96">
              <w:rPr>
                <w:rStyle w:val="21"/>
              </w:rPr>
              <w:t>4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Е.К., </w:t>
            </w:r>
            <w:proofErr w:type="spellStart"/>
            <w:r w:rsidR="00693F96">
              <w:rPr>
                <w:rStyle w:val="21"/>
              </w:rPr>
              <w:t>Тойлу</w:t>
            </w:r>
            <w:proofErr w:type="spellEnd"/>
            <w:r w:rsidR="00693F96">
              <w:rPr>
                <w:rStyle w:val="21"/>
              </w:rPr>
              <w:t xml:space="preserve"> М.В.</w:t>
            </w:r>
          </w:p>
        </w:tc>
      </w:tr>
      <w:tr w:rsidR="00626083" w:rsidTr="00693F96">
        <w:trPr>
          <w:trHeight w:val="4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1"/>
              </w:rPr>
              <w:t>Семинар «Система наставничества в образовательной организации»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16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Ийская</w:t>
            </w:r>
            <w:proofErr w:type="spellEnd"/>
            <w:r>
              <w:rPr>
                <w:rStyle w:val="21"/>
              </w:rPr>
              <w:t xml:space="preserve"> санаторная школа интернат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март 202</w:t>
            </w:r>
            <w:r w:rsidR="00693F96">
              <w:rPr>
                <w:rStyle w:val="21"/>
              </w:rPr>
              <w:t>4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Е.К, </w:t>
            </w:r>
            <w:proofErr w:type="spellStart"/>
            <w:r w:rsidR="00693F96">
              <w:rPr>
                <w:rStyle w:val="21"/>
              </w:rPr>
              <w:t>Назын</w:t>
            </w:r>
            <w:proofErr w:type="spellEnd"/>
            <w:r w:rsidR="00693F96">
              <w:rPr>
                <w:rStyle w:val="21"/>
              </w:rPr>
              <w:t xml:space="preserve"> А.С.</w:t>
            </w:r>
          </w:p>
        </w:tc>
      </w:tr>
      <w:tr w:rsidR="00626083" w:rsidTr="00693F96">
        <w:trPr>
          <w:trHeight w:val="4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26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Кожуунный</w:t>
            </w:r>
            <w:proofErr w:type="spellEnd"/>
            <w:r>
              <w:rPr>
                <w:rStyle w:val="21"/>
              </w:rPr>
              <w:t xml:space="preserve"> форум педагогических идей и инновационных практик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Тоора-Хемская</w:t>
            </w:r>
            <w:proofErr w:type="spellEnd"/>
            <w:r>
              <w:rPr>
                <w:rStyle w:val="21"/>
              </w:rPr>
              <w:t xml:space="preserve"> СОШ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март 202</w:t>
            </w:r>
            <w:r w:rsidR="00693F96">
              <w:rPr>
                <w:rStyle w:val="21"/>
              </w:rPr>
              <w:t>4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>Методисты</w:t>
            </w:r>
          </w:p>
        </w:tc>
      </w:tr>
      <w:tr w:rsidR="00626083" w:rsidTr="00693F96">
        <w:trPr>
          <w:trHeight w:val="394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6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1431E1">
            <w:pPr>
              <w:pStyle w:val="3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Семинары в рамках проекта Министерства Просвещения РФ «Методическая поддержка учителей при введении и реализации обновленного ФГОС»:</w:t>
            </w:r>
          </w:p>
          <w:p w:rsidR="00626083" w:rsidRDefault="001431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-4"/>
              </w:tabs>
              <w:spacing w:line="250" w:lineRule="exact"/>
              <w:ind w:hanging="360"/>
              <w:jc w:val="left"/>
            </w:pPr>
            <w:r>
              <w:rPr>
                <w:rStyle w:val="a9"/>
              </w:rPr>
              <w:t>«Формирование и оценка функциональной грамотности»</w:t>
            </w:r>
            <w:r>
              <w:rPr>
                <w:rStyle w:val="a8"/>
              </w:rPr>
              <w:t xml:space="preserve"> </w:t>
            </w:r>
            <w:r>
              <w:rPr>
                <w:rStyle w:val="21"/>
              </w:rPr>
              <w:t>(для учителей начальных классов, для учителей-предметников 5 классов);</w:t>
            </w:r>
          </w:p>
          <w:p w:rsidR="00626083" w:rsidRDefault="001431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0"/>
              </w:tabs>
              <w:spacing w:line="250" w:lineRule="exact"/>
              <w:ind w:hanging="360"/>
              <w:jc w:val="left"/>
            </w:pPr>
            <w:r>
              <w:rPr>
                <w:rStyle w:val="a9"/>
              </w:rPr>
              <w:t xml:space="preserve">«Формирование читательской грамотности на уроках истории в 5 классе» </w:t>
            </w:r>
            <w:r>
              <w:rPr>
                <w:rStyle w:val="21"/>
              </w:rPr>
              <w:t>(для учителей истории в 5 классе);</w:t>
            </w:r>
          </w:p>
          <w:p w:rsidR="00626083" w:rsidRDefault="001431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"/>
              </w:tabs>
              <w:spacing w:line="254" w:lineRule="exact"/>
              <w:ind w:hanging="360"/>
              <w:jc w:val="left"/>
            </w:pPr>
            <w:r>
              <w:rPr>
                <w:rStyle w:val="a9"/>
              </w:rPr>
              <w:t xml:space="preserve">«Особенности методики изучения русского языка в 1 классе в соответствии с обновленным ФГОС </w:t>
            </w:r>
            <w:proofErr w:type="gramStart"/>
            <w:r>
              <w:rPr>
                <w:rStyle w:val="a9"/>
              </w:rPr>
              <w:t>НОО»(</w:t>
            </w:r>
            <w:proofErr w:type="gramEnd"/>
            <w:r>
              <w:rPr>
                <w:rStyle w:val="21"/>
              </w:rPr>
              <w:t>для учителей 1 класса)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693F96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Тоора-Хемская</w:t>
            </w:r>
            <w:proofErr w:type="spellEnd"/>
            <w:r>
              <w:rPr>
                <w:rStyle w:val="21"/>
              </w:rPr>
              <w:t xml:space="preserve"> </w:t>
            </w:r>
            <w:r w:rsidR="001431E1">
              <w:rPr>
                <w:rStyle w:val="21"/>
              </w:rPr>
              <w:t>СОШ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083" w:rsidRDefault="00693F96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"/>
              </w:rPr>
              <w:t xml:space="preserve"> Я</w:t>
            </w:r>
            <w:r w:rsidR="001431E1">
              <w:rPr>
                <w:rStyle w:val="21"/>
              </w:rPr>
              <w:t>нварь</w:t>
            </w:r>
            <w:r>
              <w:rPr>
                <w:rStyle w:val="21"/>
              </w:rPr>
              <w:t>-март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083" w:rsidRDefault="00693F96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Маады</w:t>
            </w:r>
            <w:proofErr w:type="spellEnd"/>
            <w:r>
              <w:rPr>
                <w:rStyle w:val="21"/>
              </w:rPr>
              <w:t xml:space="preserve"> Е.К., методисты</w:t>
            </w:r>
            <w:bookmarkStart w:id="0" w:name="_GoBack"/>
            <w:bookmarkEnd w:id="0"/>
          </w:p>
        </w:tc>
      </w:tr>
    </w:tbl>
    <w:p w:rsidR="00626083" w:rsidRDefault="00626083">
      <w:pPr>
        <w:rPr>
          <w:sz w:val="2"/>
          <w:szCs w:val="2"/>
        </w:rPr>
      </w:pPr>
    </w:p>
    <w:sectPr w:rsidR="00626083" w:rsidSect="00AD4FFA">
      <w:type w:val="continuous"/>
      <w:pgSz w:w="16834" w:h="11909" w:orient="landscape"/>
      <w:pgMar w:top="0" w:right="1666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ADD" w:rsidRDefault="009A3ADD">
      <w:r>
        <w:separator/>
      </w:r>
    </w:p>
  </w:endnote>
  <w:endnote w:type="continuationSeparator" w:id="0">
    <w:p w:rsidR="009A3ADD" w:rsidRDefault="009A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ADD" w:rsidRDefault="009A3ADD"/>
  </w:footnote>
  <w:footnote w:type="continuationSeparator" w:id="0">
    <w:p w:rsidR="009A3ADD" w:rsidRDefault="009A3A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F147B"/>
    <w:multiLevelType w:val="multilevel"/>
    <w:tmpl w:val="C0228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A132BD"/>
    <w:multiLevelType w:val="multilevel"/>
    <w:tmpl w:val="90AEC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7652CF"/>
    <w:multiLevelType w:val="multilevel"/>
    <w:tmpl w:val="167E4B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83"/>
    <w:rsid w:val="001431E1"/>
    <w:rsid w:val="001B7766"/>
    <w:rsid w:val="005F72EA"/>
    <w:rsid w:val="00626083"/>
    <w:rsid w:val="00693F96"/>
    <w:rsid w:val="009A3ADD"/>
    <w:rsid w:val="00A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1304"/>
  <w15:docId w15:val="{2E5ABE0F-E5B4-45AB-9F6A-0BCF938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-1pt">
    <w:name w:val="Основной текст + 11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11pt-1pt0">
    <w:name w:val="Основной текст + 11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Georgia15pt1pt">
    <w:name w:val="Основной текст + Georgia;15 pt;Курсив;Интервал 1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2023-11-29T04:01:00Z</dcterms:created>
  <dcterms:modified xsi:type="dcterms:W3CDTF">2023-11-29T04:33:00Z</dcterms:modified>
</cp:coreProperties>
</file>