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397E" w14:textId="77777777" w:rsidR="00F85C5D" w:rsidRPr="00805D96" w:rsidRDefault="00F85C5D" w:rsidP="00C53AD3">
      <w:pPr>
        <w:ind w:left="5245"/>
        <w:jc w:val="right"/>
        <w:rPr>
          <w:color w:val="17365D" w:themeColor="text2" w:themeShade="BF"/>
          <w:szCs w:val="26"/>
        </w:rPr>
      </w:pPr>
      <w:r w:rsidRPr="00805D96">
        <w:rPr>
          <w:color w:val="17365D" w:themeColor="text2" w:themeShade="BF"/>
          <w:szCs w:val="26"/>
        </w:rPr>
        <w:t>Приложение 1</w:t>
      </w:r>
    </w:p>
    <w:p w14:paraId="1DE35F04" w14:textId="7FA30CBF" w:rsidR="00F85C5D" w:rsidRPr="00805D96" w:rsidRDefault="00C53AD3" w:rsidP="00C53AD3">
      <w:pPr>
        <w:ind w:left="5245"/>
        <w:jc w:val="right"/>
        <w:rPr>
          <w:color w:val="17365D" w:themeColor="text2" w:themeShade="BF"/>
          <w:szCs w:val="26"/>
        </w:rPr>
      </w:pPr>
      <w:r w:rsidRPr="00805D96">
        <w:rPr>
          <w:color w:val="17365D" w:themeColor="text2" w:themeShade="BF"/>
          <w:szCs w:val="26"/>
        </w:rPr>
        <w:t>к</w:t>
      </w:r>
      <w:r w:rsidR="00F85C5D" w:rsidRPr="00805D96">
        <w:rPr>
          <w:color w:val="17365D" w:themeColor="text2" w:themeShade="BF"/>
          <w:szCs w:val="26"/>
        </w:rPr>
        <w:t xml:space="preserve"> приказу </w:t>
      </w:r>
      <w:r w:rsidRPr="00805D96">
        <w:rPr>
          <w:color w:val="17365D" w:themeColor="text2" w:themeShade="BF"/>
          <w:szCs w:val="26"/>
        </w:rPr>
        <w:t>«</w:t>
      </w:r>
      <w:r w:rsidR="00F85C5D" w:rsidRPr="00805D96">
        <w:rPr>
          <w:color w:val="17365D" w:themeColor="text2" w:themeShade="BF"/>
          <w:szCs w:val="26"/>
        </w:rPr>
        <w:t>Управления образования</w:t>
      </w:r>
      <w:r w:rsidRPr="00805D96">
        <w:rPr>
          <w:color w:val="17365D" w:themeColor="text2" w:themeShade="BF"/>
          <w:szCs w:val="26"/>
        </w:rPr>
        <w:t>» а</w:t>
      </w:r>
      <w:r w:rsidR="00F85C5D" w:rsidRPr="00805D96">
        <w:rPr>
          <w:color w:val="17365D" w:themeColor="text2" w:themeShade="BF"/>
          <w:szCs w:val="26"/>
        </w:rPr>
        <w:t xml:space="preserve">дминистрации </w:t>
      </w:r>
      <w:proofErr w:type="spellStart"/>
      <w:r w:rsidR="00922769" w:rsidRPr="00805D96">
        <w:rPr>
          <w:color w:val="17365D" w:themeColor="text2" w:themeShade="BF"/>
          <w:szCs w:val="26"/>
        </w:rPr>
        <w:t>Тоджинского</w:t>
      </w:r>
      <w:proofErr w:type="spellEnd"/>
      <w:r w:rsidR="00922769" w:rsidRPr="00805D96">
        <w:rPr>
          <w:color w:val="17365D" w:themeColor="text2" w:themeShade="BF"/>
          <w:szCs w:val="26"/>
        </w:rPr>
        <w:t xml:space="preserve"> района</w:t>
      </w:r>
    </w:p>
    <w:p w14:paraId="36C0D074" w14:textId="77777777" w:rsidR="00F85C5D" w:rsidRPr="00805D96" w:rsidRDefault="00F85C5D" w:rsidP="00C53AD3">
      <w:pPr>
        <w:ind w:left="5245"/>
        <w:jc w:val="right"/>
        <w:rPr>
          <w:color w:val="17365D" w:themeColor="text2" w:themeShade="BF"/>
          <w:szCs w:val="26"/>
        </w:rPr>
      </w:pPr>
      <w:r w:rsidRPr="00805D96">
        <w:rPr>
          <w:color w:val="17365D" w:themeColor="text2" w:themeShade="BF"/>
          <w:szCs w:val="26"/>
        </w:rPr>
        <w:t>от __________________№ _______</w:t>
      </w:r>
    </w:p>
    <w:p w14:paraId="1E09CE3B" w14:textId="77777777" w:rsidR="00F85C5D" w:rsidRPr="00805D96" w:rsidRDefault="00F85C5D" w:rsidP="00F85C5D">
      <w:pPr>
        <w:ind w:left="5760"/>
        <w:jc w:val="both"/>
        <w:rPr>
          <w:color w:val="17365D" w:themeColor="text2" w:themeShade="BF"/>
          <w:sz w:val="24"/>
          <w:szCs w:val="26"/>
        </w:rPr>
      </w:pPr>
    </w:p>
    <w:p w14:paraId="22124937" w14:textId="793969F9" w:rsidR="00851E9D" w:rsidRPr="00805D96" w:rsidRDefault="00851E9D" w:rsidP="00F85C5D">
      <w:pPr>
        <w:pStyle w:val="a5"/>
        <w:widowControl w:val="0"/>
        <w:autoSpaceDE w:val="0"/>
        <w:autoSpaceDN w:val="0"/>
        <w:ind w:left="60"/>
        <w:jc w:val="right"/>
        <w:rPr>
          <w:color w:val="17365D" w:themeColor="text2" w:themeShade="BF"/>
          <w:sz w:val="28"/>
          <w:szCs w:val="28"/>
        </w:rPr>
      </w:pPr>
    </w:p>
    <w:p w14:paraId="2AA36CAB" w14:textId="5A8CB5A9" w:rsidR="00F85C5D" w:rsidRPr="00805D96" w:rsidRDefault="00F85C5D" w:rsidP="00F85C5D">
      <w:pPr>
        <w:pStyle w:val="a5"/>
        <w:widowControl w:val="0"/>
        <w:autoSpaceDE w:val="0"/>
        <w:autoSpaceDN w:val="0"/>
        <w:ind w:left="60"/>
        <w:jc w:val="right"/>
        <w:rPr>
          <w:color w:val="17365D" w:themeColor="text2" w:themeShade="BF"/>
          <w:sz w:val="28"/>
          <w:szCs w:val="28"/>
        </w:rPr>
      </w:pPr>
    </w:p>
    <w:p w14:paraId="6321F08E" w14:textId="4FE9CD11" w:rsidR="00F85C5D" w:rsidRPr="00805D96" w:rsidRDefault="00F85C5D" w:rsidP="00F85C5D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ПОЛОЖЕНИЕ</w:t>
      </w:r>
    </w:p>
    <w:p w14:paraId="576CF305" w14:textId="1F7763D9" w:rsidR="00756B0D" w:rsidRPr="00805D96" w:rsidRDefault="00305C4C" w:rsidP="00F85C5D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 МУНИЦИПАЛЬНОЙ ЦЕЛЕВОЙ МОДЕЛИ НАСТАВНИЧЕСТВА ПЕДАГОГИЧЕСКИХ РАБОТНИКОВ И ОБУЧАЮЩИХСЯ В ОБРАЗОВАТЕЛЬНЫХ ОРГАНИЗАЦИЯХ </w:t>
      </w:r>
      <w:r w:rsidR="00922769" w:rsidRPr="00805D96">
        <w:rPr>
          <w:color w:val="17365D" w:themeColor="text2" w:themeShade="BF"/>
          <w:sz w:val="24"/>
          <w:szCs w:val="24"/>
        </w:rPr>
        <w:t>ТОДЖИНСКОГО РАЙОНА</w:t>
      </w:r>
    </w:p>
    <w:p w14:paraId="01BD2EE3" w14:textId="51BC7642" w:rsidR="007A1332" w:rsidRPr="00805D96" w:rsidRDefault="007A1332" w:rsidP="00F85C5D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</w:p>
    <w:p w14:paraId="5FBEE91F" w14:textId="77777777" w:rsidR="007A1332" w:rsidRPr="00805D96" w:rsidRDefault="007A1332" w:rsidP="007A1332">
      <w:pPr>
        <w:ind w:firstLine="851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 ОБЩИЕ ПОЛОЖЕНИЯ</w:t>
      </w:r>
    </w:p>
    <w:p w14:paraId="3DEBCA73" w14:textId="3AE9D441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1.1. </w:t>
      </w:r>
      <w:r w:rsidR="00630D2A" w:rsidRPr="00805D96">
        <w:rPr>
          <w:color w:val="17365D" w:themeColor="text2" w:themeShade="BF"/>
          <w:sz w:val="24"/>
          <w:szCs w:val="24"/>
        </w:rPr>
        <w:t>Муниципальная</w:t>
      </w:r>
      <w:r w:rsidRPr="00805D96">
        <w:rPr>
          <w:color w:val="17365D" w:themeColor="text2" w:themeShade="BF"/>
          <w:sz w:val="24"/>
          <w:szCs w:val="24"/>
        </w:rPr>
        <w:t xml:space="preserve"> целевая модель наставничества педагогических работников и обучающихся в образовательных организациях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района</w:t>
      </w:r>
      <w:r w:rsidRPr="00805D96">
        <w:rPr>
          <w:color w:val="17365D" w:themeColor="text2" w:themeShade="BF"/>
          <w:sz w:val="24"/>
          <w:szCs w:val="24"/>
        </w:rPr>
        <w:t xml:space="preserve"> (далее – Целевая модель наставничества) разработана на основании следующих нормативных актов:</w:t>
      </w:r>
    </w:p>
    <w:p w14:paraId="19C27F5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bookmarkStart w:id="0" w:name="_Hlk72425414"/>
      <w:r w:rsidRPr="00805D96">
        <w:rPr>
          <w:color w:val="17365D" w:themeColor="text2" w:themeShade="BF"/>
          <w:sz w:val="24"/>
          <w:szCs w:val="24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</w:r>
      <w:bookmarkEnd w:id="0"/>
      <w:r w:rsidRPr="00805D96">
        <w:rPr>
          <w:color w:val="17365D" w:themeColor="text2" w:themeShade="BF"/>
          <w:sz w:val="24"/>
          <w:szCs w:val="24"/>
        </w:rPr>
        <w:t>»;</w:t>
      </w:r>
      <w:bookmarkStart w:id="1" w:name="_Hlk72429479"/>
    </w:p>
    <w:p w14:paraId="559BD83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Указа Президента РФ от 7 мая 2018 года № 204 </w:t>
      </w:r>
      <w:bookmarkEnd w:id="1"/>
      <w:r w:rsidRPr="00805D96">
        <w:rPr>
          <w:color w:val="17365D" w:themeColor="text2" w:themeShade="BF"/>
          <w:sz w:val="24"/>
          <w:szCs w:val="24"/>
        </w:rPr>
        <w:t>«О национальных целях и стратегических задачах развития Российской Федерации на период до 2024 года»;</w:t>
      </w:r>
    </w:p>
    <w:p w14:paraId="56C284E1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Распоряжения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08E65D2D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14:paraId="47F871AB" w14:textId="0DFEF7E5" w:rsidR="000C619A" w:rsidRPr="00805D96" w:rsidRDefault="000343D1" w:rsidP="000343D1">
      <w:pPr>
        <w:pStyle w:val="a5"/>
        <w:numPr>
          <w:ilvl w:val="0"/>
          <w:numId w:val="6"/>
        </w:numPr>
        <w:spacing w:after="160" w:line="25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Методических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0C619A" w:rsidRPr="00805D96">
        <w:rPr>
          <w:color w:val="17365D" w:themeColor="text2" w:themeShade="BF"/>
          <w:sz w:val="24"/>
          <w:szCs w:val="24"/>
        </w:rPr>
        <w:t>;</w:t>
      </w:r>
    </w:p>
    <w:p w14:paraId="608695A0" w14:textId="77777777" w:rsidR="001800FC" w:rsidRPr="00805D96" w:rsidRDefault="000C619A" w:rsidP="001800F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Методических рекомендаций для образовательных организаций по реализации системы (целевой модели) наставничества педагогических работников;</w:t>
      </w:r>
      <w:r w:rsidR="001800FC" w:rsidRPr="00805D96">
        <w:rPr>
          <w:color w:val="17365D" w:themeColor="text2" w:themeShade="BF"/>
          <w:sz w:val="24"/>
          <w:szCs w:val="24"/>
        </w:rPr>
        <w:t xml:space="preserve"> </w:t>
      </w:r>
    </w:p>
    <w:p w14:paraId="02CAC250" w14:textId="06A008FD" w:rsidR="0081505F" w:rsidRPr="00805D96" w:rsidRDefault="001800FC" w:rsidP="001800F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Приказа </w:t>
      </w:r>
      <w:r w:rsidR="00C53AD3" w:rsidRPr="00805D96">
        <w:rPr>
          <w:rFonts w:eastAsia="Calibri"/>
          <w:color w:val="17365D" w:themeColor="text2" w:themeShade="BF"/>
          <w:sz w:val="24"/>
          <w:szCs w:val="24"/>
          <w:lang w:eastAsia="en-US"/>
        </w:rPr>
        <w:t>Министерства образования Республики Тыва от 18 марта 2022 года №209 «Об утверждении положения о региональной целевой модели наставничества обучающихся по общеобразовательным, дополнительным общеобразовательным программам, программам среднего профессионального образования, а также молодых педагогов до 35 лет, в том числе со стажем работы до трех лет»;</w:t>
      </w:r>
    </w:p>
    <w:p w14:paraId="47C993F8" w14:textId="37808473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1.2. Целевая модель наставничества является обязательной для всех образовательных организаций, осуществляющих деятельность по общеобразовательным, дополнительным общеобразовательным программам (далее – образовательные организации).</w:t>
      </w:r>
    </w:p>
    <w:p w14:paraId="1B3E6D68" w14:textId="7E77DBC6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1.3. Цель внедрения наставничества</w:t>
      </w:r>
      <w:r w:rsidR="00546D97" w:rsidRPr="00805D96">
        <w:rPr>
          <w:color w:val="17365D" w:themeColor="text2" w:themeShade="BF"/>
          <w:sz w:val="24"/>
          <w:szCs w:val="24"/>
        </w:rPr>
        <w:t>:</w:t>
      </w:r>
      <w:r w:rsidRPr="00805D96">
        <w:rPr>
          <w:color w:val="17365D" w:themeColor="text2" w:themeShade="BF"/>
          <w:sz w:val="24"/>
          <w:szCs w:val="24"/>
        </w:rPr>
        <w:t xml:space="preserve">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специалистов, проживающих на территории</w:t>
      </w:r>
      <w:r w:rsidR="00922769" w:rsidRPr="00805D96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района</w:t>
      </w:r>
      <w:r w:rsidRPr="00805D96">
        <w:rPr>
          <w:color w:val="17365D" w:themeColor="text2" w:themeShade="BF"/>
          <w:sz w:val="24"/>
          <w:szCs w:val="24"/>
        </w:rPr>
        <w:t>.</w:t>
      </w:r>
    </w:p>
    <w:p w14:paraId="44F8003A" w14:textId="216D9128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1.4. Задачи внедрения Целевой модели наставничества:</w:t>
      </w:r>
    </w:p>
    <w:p w14:paraId="792D9BEA" w14:textId="72969D22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</w:t>
      </w:r>
      <w:r w:rsidR="0027147E" w:rsidRPr="00805D96">
        <w:rPr>
          <w:color w:val="17365D" w:themeColor="text2" w:themeShade="BF"/>
          <w:sz w:val="24"/>
          <w:szCs w:val="24"/>
        </w:rPr>
        <w:t>муниципалитете</w:t>
      </w:r>
      <w:r w:rsidRPr="00805D96">
        <w:rPr>
          <w:color w:val="17365D" w:themeColor="text2" w:themeShade="BF"/>
          <w:sz w:val="24"/>
          <w:szCs w:val="24"/>
        </w:rPr>
        <w:t>;</w:t>
      </w:r>
    </w:p>
    <w:p w14:paraId="65C360F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выявление и распространение лучших программ и практик наставничества;</w:t>
      </w:r>
    </w:p>
    <w:p w14:paraId="136B8813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1F4FF80D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14:paraId="59EBD892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14:paraId="47E04EAD" w14:textId="4404313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1.5. Структура Целевой модели наставничества </w:t>
      </w:r>
      <w:r w:rsidR="0027147E" w:rsidRPr="00805D96">
        <w:rPr>
          <w:color w:val="17365D" w:themeColor="text2" w:themeShade="BF"/>
          <w:sz w:val="24"/>
          <w:szCs w:val="24"/>
        </w:rPr>
        <w:t>включает</w:t>
      </w:r>
      <w:r w:rsidRPr="00805D96">
        <w:rPr>
          <w:color w:val="17365D" w:themeColor="text2" w:themeShade="BF"/>
          <w:sz w:val="24"/>
          <w:szCs w:val="24"/>
        </w:rPr>
        <w:t>:</w:t>
      </w:r>
    </w:p>
    <w:p w14:paraId="0337236F" w14:textId="7D83D234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нормативное обеспечение внедрения Целевой модели наставничества;</w:t>
      </w:r>
    </w:p>
    <w:p w14:paraId="755711F8" w14:textId="45241F95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финансово-экономические условия внедрения Целевой модели наставничества;</w:t>
      </w:r>
    </w:p>
    <w:p w14:paraId="28593D3A" w14:textId="15DC795D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формы наставничества в образовательных организациях;</w:t>
      </w:r>
    </w:p>
    <w:p w14:paraId="028E944B" w14:textId="46289D48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механизм реализации Целевой модели наставничества в образовательных организациях;</w:t>
      </w:r>
    </w:p>
    <w:p w14:paraId="32DBB9E5" w14:textId="1F26AB59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структура управления Целевой моделью наставничества педагогических работников и обучающихся в образовательных организациях;</w:t>
      </w:r>
    </w:p>
    <w:p w14:paraId="327745F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содержание и технологии наставничества, реализуемые в Целевой модели;</w:t>
      </w:r>
    </w:p>
    <w:p w14:paraId="24C3A89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мониторинг и оценка результатов реализации программ наставничества.</w:t>
      </w:r>
    </w:p>
    <w:p w14:paraId="01276181" w14:textId="77777777" w:rsidR="007A1332" w:rsidRPr="00805D96" w:rsidRDefault="007A1332" w:rsidP="007A1332">
      <w:pPr>
        <w:autoSpaceDE w:val="0"/>
        <w:autoSpaceDN w:val="0"/>
        <w:adjustRightInd w:val="0"/>
        <w:ind w:firstLine="851"/>
        <w:jc w:val="both"/>
        <w:rPr>
          <w:rFonts w:cstheme="minorBidi"/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1.6. В Положении используются следующие понятия:</w:t>
      </w:r>
    </w:p>
    <w:p w14:paraId="5ED451A0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Наставник</w:t>
      </w:r>
      <w:r w:rsidRPr="00805D96">
        <w:rPr>
          <w:color w:val="17365D" w:themeColor="text2" w:themeShade="BF"/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124C5712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Наставляемый</w:t>
      </w:r>
      <w:r w:rsidRPr="00805D96">
        <w:rPr>
          <w:color w:val="17365D" w:themeColor="text2" w:themeShade="BF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14:paraId="15B51AB8" w14:textId="1530D996" w:rsidR="007A1332" w:rsidRPr="00805D96" w:rsidRDefault="00C53AD3" w:rsidP="00C53AD3">
      <w:pPr>
        <w:tabs>
          <w:tab w:val="left" w:pos="1179"/>
        </w:tabs>
        <w:ind w:firstLine="360"/>
        <w:jc w:val="both"/>
        <w:rPr>
          <w:rFonts w:eastAsia="Calibri"/>
          <w:color w:val="17365D" w:themeColor="text2" w:themeShade="BF"/>
          <w:sz w:val="24"/>
          <w:szCs w:val="24"/>
          <w:lang w:eastAsia="en-US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 xml:space="preserve">     </w:t>
      </w:r>
      <w:r w:rsidR="007A1332" w:rsidRPr="00805D96">
        <w:rPr>
          <w:i/>
          <w:iCs/>
          <w:color w:val="17365D" w:themeColor="text2" w:themeShade="BF"/>
          <w:sz w:val="24"/>
          <w:szCs w:val="24"/>
        </w:rPr>
        <w:t>Куратор</w:t>
      </w:r>
      <w:r w:rsidR="007A1332" w:rsidRPr="00805D96">
        <w:rPr>
          <w:color w:val="17365D" w:themeColor="text2" w:themeShade="BF"/>
          <w:sz w:val="24"/>
          <w:szCs w:val="24"/>
        </w:rPr>
        <w:t xml:space="preserve"> – </w:t>
      </w:r>
      <w:r w:rsidRPr="00805D96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сотрудник организации, осуществляющий </w:t>
      </w:r>
      <w:proofErr w:type="gramStart"/>
      <w:r w:rsidRPr="00805D96">
        <w:rPr>
          <w:rFonts w:eastAsia="Calibri"/>
          <w:color w:val="17365D" w:themeColor="text2" w:themeShade="BF"/>
          <w:sz w:val="24"/>
          <w:szCs w:val="24"/>
          <w:lang w:eastAsia="en-US"/>
        </w:rPr>
        <w:t>деятельность  по</w:t>
      </w:r>
      <w:proofErr w:type="gramEnd"/>
      <w:r w:rsidRPr="00805D96">
        <w:rPr>
          <w:rFonts w:eastAsia="Calibri"/>
          <w:color w:val="17365D" w:themeColor="text2" w:themeShade="BF"/>
          <w:sz w:val="24"/>
          <w:szCs w:val="24"/>
          <w:lang w:eastAsia="en-US"/>
        </w:rPr>
        <w:t xml:space="preserve">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5FCEBBC4" w14:textId="00686D89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Координатор (оператор) внедрения Целевой модели</w:t>
      </w:r>
      <w:r w:rsidRPr="00805D96">
        <w:rPr>
          <w:color w:val="17365D" w:themeColor="text2" w:themeShade="BF"/>
          <w:sz w:val="24"/>
          <w:szCs w:val="24"/>
        </w:rPr>
        <w:t xml:space="preserve"> – специалист органа исполнительной власти муниципального образования, осуществляющего управление в сфере образования.</w:t>
      </w:r>
    </w:p>
    <w:p w14:paraId="19062D84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Методическое объединение/совет наставников образовательной организации</w:t>
      </w:r>
      <w:r w:rsidRPr="00805D96">
        <w:rPr>
          <w:color w:val="17365D" w:themeColor="text2" w:themeShade="BF"/>
          <w:sz w:val="24"/>
          <w:szCs w:val="24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</w:t>
      </w:r>
      <w:r w:rsidRPr="00805D96">
        <w:rPr>
          <w:color w:val="17365D" w:themeColor="text2" w:themeShade="BF"/>
          <w:sz w:val="24"/>
          <w:szCs w:val="24"/>
        </w:rPr>
        <w:lastRenderedPageBreak/>
        <w:t xml:space="preserve">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14:paraId="1D0CD63B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Целевая модель наставничества</w:t>
      </w:r>
      <w:r w:rsidRPr="00805D96">
        <w:rPr>
          <w:color w:val="17365D" w:themeColor="text2" w:themeShade="BF"/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14:paraId="10834E88" w14:textId="13622991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1.7. Срок реализации Целевой модели наставничества в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Тоджинском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районе</w:t>
      </w:r>
      <w:r w:rsidRPr="00805D96">
        <w:rPr>
          <w:color w:val="17365D" w:themeColor="text2" w:themeShade="BF"/>
          <w:sz w:val="24"/>
          <w:szCs w:val="24"/>
        </w:rPr>
        <w:t>: 2022–2024 гг.</w:t>
      </w:r>
    </w:p>
    <w:p w14:paraId="18687A9F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351A2F5C" w14:textId="77777777" w:rsidR="007A1332" w:rsidRPr="00805D96" w:rsidRDefault="007A1332" w:rsidP="007A1332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II. НОРМАТИВНОЕ ОБЕСПЕЧЕНИЕ ЦЕЛЕВОЙ МОДЕЛИ НАСТАВНИЧЕСТВА </w:t>
      </w:r>
    </w:p>
    <w:p w14:paraId="4897ACAB" w14:textId="0CE74B7C" w:rsidR="007A1332" w:rsidRPr="00805D96" w:rsidRDefault="007A1332" w:rsidP="007A1332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 ОБРАЗОВАТЕЛЬНЫХ ОРГАНИЗАЦИЯХ </w:t>
      </w:r>
    </w:p>
    <w:p w14:paraId="7DC80A90" w14:textId="77777777" w:rsidR="007A1332" w:rsidRPr="00805D96" w:rsidRDefault="007A1332" w:rsidP="007A1332">
      <w:pPr>
        <w:jc w:val="center"/>
        <w:rPr>
          <w:color w:val="17365D" w:themeColor="text2" w:themeShade="BF"/>
          <w:sz w:val="24"/>
          <w:szCs w:val="24"/>
        </w:rPr>
      </w:pPr>
    </w:p>
    <w:p w14:paraId="7E990907" w14:textId="4DAE87A2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2.1. Процесс наставничества в образовательных организациях регулируется следующими нормативными документами: распорядительным актом образовательной организации о внедрении Целевой модели наставничества, письменным согласием наставника и наставляемого на участие в программе наставничества; дополнительным соглашением к трудовому договору наставника; </w:t>
      </w:r>
      <w:r w:rsidR="00D12500" w:rsidRPr="00805D96">
        <w:rPr>
          <w:color w:val="17365D" w:themeColor="text2" w:themeShade="BF"/>
          <w:sz w:val="24"/>
          <w:szCs w:val="24"/>
        </w:rPr>
        <w:t>приказом «Об утверждении положения о системе наставничества педагогических работников и обучающихся в образовательной организации»</w:t>
      </w:r>
      <w:r w:rsidRPr="00805D96">
        <w:rPr>
          <w:color w:val="17365D" w:themeColor="text2" w:themeShade="BF"/>
          <w:sz w:val="24"/>
          <w:szCs w:val="24"/>
        </w:rPr>
        <w:t>; приказом(</w:t>
      </w:r>
      <w:proofErr w:type="spellStart"/>
      <w:r w:rsidRPr="00805D96">
        <w:rPr>
          <w:color w:val="17365D" w:themeColor="text2" w:themeShade="BF"/>
          <w:sz w:val="24"/>
          <w:szCs w:val="24"/>
        </w:rPr>
        <w:t>ами</w:t>
      </w:r>
      <w:proofErr w:type="spellEnd"/>
      <w:r w:rsidRPr="00805D96">
        <w:rPr>
          <w:color w:val="17365D" w:themeColor="text2" w:themeShade="BF"/>
          <w:sz w:val="24"/>
          <w:szCs w:val="24"/>
        </w:rPr>
        <w:t>) о закреплении наставнических пар/групп с письменного согласия их участников.</w:t>
      </w:r>
    </w:p>
    <w:p w14:paraId="4FFC411C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14:paraId="1B5ABAD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основания для внедрения Целевой модели наставничества в образовательной организации;</w:t>
      </w:r>
    </w:p>
    <w:p w14:paraId="02BECAFC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сроки внедрения Целевой модели наставничества в образовательной организации;</w:t>
      </w:r>
    </w:p>
    <w:p w14:paraId="6C7DE934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 (руководитель организации, куратор, МО);</w:t>
      </w:r>
    </w:p>
    <w:p w14:paraId="356870EC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сроки проведения мониторинга эффективности программ наставничества;</w:t>
      </w:r>
    </w:p>
    <w:p w14:paraId="02C0D00D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планируемые результаты внедрения Целевой модели наставничества в образовательной организации.</w:t>
      </w:r>
    </w:p>
    <w:p w14:paraId="39FA2CAF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2.3. Письменное согласие наставника на работу наставником.</w:t>
      </w:r>
    </w:p>
    <w:p w14:paraId="4D9104A0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2.4. Письменное согласие наставляемого (законного представителя несовершеннолетнего наставляемого).</w:t>
      </w:r>
    </w:p>
    <w:p w14:paraId="4F6B50CE" w14:textId="189E2123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2.5. Дополнительное соглашение к трудовому договору наставника или иной вариант, предусматривающий доплату наставнику.</w:t>
      </w:r>
    </w:p>
    <w:p w14:paraId="6307D124" w14:textId="293BAAB2" w:rsidR="007A1332" w:rsidRPr="00805D96" w:rsidRDefault="00EC7C55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2.6 Приказ об утверждении </w:t>
      </w:r>
      <w:bookmarkStart w:id="2" w:name="_Hlk93854153"/>
      <w:r w:rsidR="00781561" w:rsidRPr="00805D96">
        <w:rPr>
          <w:color w:val="17365D" w:themeColor="text2" w:themeShade="BF"/>
          <w:sz w:val="24"/>
          <w:szCs w:val="24"/>
        </w:rPr>
        <w:t>«П</w:t>
      </w:r>
      <w:r w:rsidR="007A1332" w:rsidRPr="00805D96">
        <w:rPr>
          <w:color w:val="17365D" w:themeColor="text2" w:themeShade="BF"/>
          <w:sz w:val="24"/>
          <w:szCs w:val="24"/>
        </w:rPr>
        <w:t xml:space="preserve">оложения о </w:t>
      </w:r>
      <w:r w:rsidR="002125A2" w:rsidRPr="00805D96">
        <w:rPr>
          <w:color w:val="17365D" w:themeColor="text2" w:themeShade="BF"/>
          <w:sz w:val="24"/>
          <w:szCs w:val="24"/>
        </w:rPr>
        <w:t>С</w:t>
      </w:r>
      <w:r w:rsidR="007A1332" w:rsidRPr="00805D96">
        <w:rPr>
          <w:color w:val="17365D" w:themeColor="text2" w:themeShade="BF"/>
          <w:sz w:val="24"/>
          <w:szCs w:val="24"/>
        </w:rPr>
        <w:t xml:space="preserve">истеме наставничества педагогических работников </w:t>
      </w:r>
      <w:r w:rsidR="00781561" w:rsidRPr="00805D96">
        <w:rPr>
          <w:color w:val="17365D" w:themeColor="text2" w:themeShade="BF"/>
          <w:sz w:val="24"/>
          <w:szCs w:val="24"/>
        </w:rPr>
        <w:t xml:space="preserve">и обучающихся </w:t>
      </w:r>
      <w:r w:rsidR="007A1332" w:rsidRPr="00805D96">
        <w:rPr>
          <w:color w:val="17365D" w:themeColor="text2" w:themeShade="BF"/>
          <w:sz w:val="24"/>
          <w:szCs w:val="24"/>
        </w:rPr>
        <w:t xml:space="preserve">в образовательной организации» </w:t>
      </w:r>
      <w:bookmarkEnd w:id="2"/>
      <w:r w:rsidR="007A1332" w:rsidRPr="00805D96">
        <w:rPr>
          <w:color w:val="17365D" w:themeColor="text2" w:themeShade="BF"/>
          <w:sz w:val="24"/>
          <w:szCs w:val="24"/>
        </w:rPr>
        <w:t xml:space="preserve">(с приложениями: Положение о </w:t>
      </w:r>
      <w:r w:rsidR="002125A2" w:rsidRPr="00805D96">
        <w:rPr>
          <w:color w:val="17365D" w:themeColor="text2" w:themeShade="BF"/>
          <w:sz w:val="24"/>
          <w:szCs w:val="24"/>
        </w:rPr>
        <w:t>С</w:t>
      </w:r>
      <w:r w:rsidR="007A1332" w:rsidRPr="00805D96">
        <w:rPr>
          <w:color w:val="17365D" w:themeColor="text2" w:themeShade="BF"/>
          <w:sz w:val="24"/>
          <w:szCs w:val="24"/>
        </w:rPr>
        <w:t xml:space="preserve">истеме наставничества педагогических работников в образовательной организации, </w:t>
      </w:r>
      <w:r w:rsidR="00781561" w:rsidRPr="00805D96">
        <w:rPr>
          <w:color w:val="17365D" w:themeColor="text2" w:themeShade="BF"/>
          <w:sz w:val="24"/>
          <w:szCs w:val="24"/>
        </w:rPr>
        <w:t>План мероприятий (д</w:t>
      </w:r>
      <w:r w:rsidR="007A1332" w:rsidRPr="00805D96">
        <w:rPr>
          <w:color w:val="17365D" w:themeColor="text2" w:themeShade="BF"/>
          <w:sz w:val="24"/>
          <w:szCs w:val="24"/>
        </w:rPr>
        <w:t>орожная карта</w:t>
      </w:r>
      <w:r w:rsidR="00781561" w:rsidRPr="00805D96">
        <w:rPr>
          <w:color w:val="17365D" w:themeColor="text2" w:themeShade="BF"/>
          <w:sz w:val="24"/>
          <w:szCs w:val="24"/>
        </w:rPr>
        <w:t xml:space="preserve">) </w:t>
      </w:r>
      <w:r w:rsidR="00B9623D" w:rsidRPr="00805D96">
        <w:rPr>
          <w:color w:val="17365D" w:themeColor="text2" w:themeShade="BF"/>
          <w:sz w:val="24"/>
          <w:szCs w:val="24"/>
        </w:rPr>
        <w:t>внедрения</w:t>
      </w:r>
      <w:r w:rsidR="007A1332" w:rsidRPr="00805D96">
        <w:rPr>
          <w:color w:val="17365D" w:themeColor="text2" w:themeShade="BF"/>
          <w:sz w:val="24"/>
          <w:szCs w:val="24"/>
        </w:rPr>
        <w:t xml:space="preserve"> </w:t>
      </w:r>
      <w:r w:rsidR="002125A2" w:rsidRPr="00805D96">
        <w:rPr>
          <w:color w:val="17365D" w:themeColor="text2" w:themeShade="BF"/>
          <w:sz w:val="24"/>
          <w:szCs w:val="24"/>
        </w:rPr>
        <w:t>С</w:t>
      </w:r>
      <w:r w:rsidR="007A1332" w:rsidRPr="00805D96">
        <w:rPr>
          <w:color w:val="17365D" w:themeColor="text2" w:themeShade="BF"/>
          <w:sz w:val="24"/>
          <w:szCs w:val="24"/>
        </w:rPr>
        <w:t>истем</w:t>
      </w:r>
      <w:r w:rsidR="00B9623D" w:rsidRPr="00805D96">
        <w:rPr>
          <w:color w:val="17365D" w:themeColor="text2" w:themeShade="BF"/>
          <w:sz w:val="24"/>
          <w:szCs w:val="24"/>
        </w:rPr>
        <w:t>ы</w:t>
      </w:r>
      <w:r w:rsidR="007A1332" w:rsidRPr="00805D96">
        <w:rPr>
          <w:color w:val="17365D" w:themeColor="text2" w:themeShade="BF"/>
          <w:sz w:val="24"/>
          <w:szCs w:val="24"/>
        </w:rPr>
        <w:t xml:space="preserve"> наставничества педагогических работников </w:t>
      </w:r>
      <w:r w:rsidR="00781561" w:rsidRPr="00805D96">
        <w:rPr>
          <w:color w:val="17365D" w:themeColor="text2" w:themeShade="BF"/>
          <w:sz w:val="24"/>
          <w:szCs w:val="24"/>
        </w:rPr>
        <w:t xml:space="preserve">и обучающихся </w:t>
      </w:r>
      <w:r w:rsidR="007A1332" w:rsidRPr="00805D96">
        <w:rPr>
          <w:color w:val="17365D" w:themeColor="text2" w:themeShade="BF"/>
          <w:sz w:val="24"/>
          <w:szCs w:val="24"/>
        </w:rPr>
        <w:t>в образовательной организации).</w:t>
      </w:r>
    </w:p>
    <w:p w14:paraId="1D40935A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2.7. </w:t>
      </w:r>
      <w:bookmarkStart w:id="3" w:name="_Hlk93755517"/>
      <w:r w:rsidRPr="00805D96">
        <w:rPr>
          <w:color w:val="17365D" w:themeColor="text2" w:themeShade="BF"/>
          <w:sz w:val="24"/>
          <w:szCs w:val="24"/>
        </w:rPr>
        <w:t>Приказ(ы) о закреплении наставнических пар/групп с письменного согласия их участников</w:t>
      </w:r>
      <w:bookmarkEnd w:id="3"/>
      <w:r w:rsidRPr="00805D96">
        <w:rPr>
          <w:color w:val="17365D" w:themeColor="text2" w:themeShade="BF"/>
          <w:sz w:val="24"/>
          <w:szCs w:val="24"/>
        </w:rPr>
        <w:t xml:space="preserve"> на возложение на них дополнительных обязанностей, связанных с наставнической деятельностью.</w:t>
      </w:r>
    </w:p>
    <w:p w14:paraId="2C8BCFA2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1CAC0299" w14:textId="77777777" w:rsidR="007A1332" w:rsidRPr="00805D96" w:rsidRDefault="007A1332" w:rsidP="007A1332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III. ФИНАНСОВО-ЭКОНОМИЧЕСКИЕ УСЛОВИЯ ВНЕДРЕНИЯ ЦЕЛЕВОЙ МОДЕЛИ НАСТАВНИЧЕСТВА</w:t>
      </w:r>
    </w:p>
    <w:p w14:paraId="0DEC5AE9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22464ADF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3.1. 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 </w:t>
      </w:r>
    </w:p>
    <w:p w14:paraId="7DB31A7C" w14:textId="6561E00D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3.2. 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</w:t>
      </w:r>
      <w:r w:rsidR="00A448DF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 xml:space="preserve">законами и иными нормативными правовыми актами Российской Федерации, в том числе регионального </w:t>
      </w:r>
      <w:r w:rsidR="00932F09" w:rsidRPr="00805D96">
        <w:rPr>
          <w:color w:val="17365D" w:themeColor="text2" w:themeShade="BF"/>
          <w:sz w:val="24"/>
          <w:szCs w:val="24"/>
        </w:rPr>
        <w:t xml:space="preserve">и муниципального </w:t>
      </w:r>
      <w:r w:rsidRPr="00805D96">
        <w:rPr>
          <w:color w:val="17365D" w:themeColor="text2" w:themeShade="BF"/>
          <w:sz w:val="24"/>
          <w:szCs w:val="24"/>
        </w:rPr>
        <w:t>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14:paraId="5B0C0034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14:paraId="7670C02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14:paraId="5E887C4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14:paraId="351456AF" w14:textId="61263718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награждение наставников диплом</w:t>
      </w:r>
      <w:r w:rsidR="00C53AD3" w:rsidRPr="00805D96">
        <w:rPr>
          <w:color w:val="17365D" w:themeColor="text2" w:themeShade="BF"/>
          <w:sz w:val="24"/>
          <w:szCs w:val="24"/>
        </w:rPr>
        <w:t xml:space="preserve">ами/благодарственными письмами </w:t>
      </w:r>
      <w:r w:rsidRPr="00805D96">
        <w:rPr>
          <w:color w:val="17365D" w:themeColor="text2" w:themeShade="BF"/>
          <w:sz w:val="24"/>
          <w:szCs w:val="24"/>
        </w:rPr>
        <w:t>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14:paraId="684E3576" w14:textId="11B6B98E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3.4. В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Тоджинском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районе</w:t>
      </w:r>
      <w:r w:rsidRPr="00805D96">
        <w:rPr>
          <w:color w:val="17365D" w:themeColor="text2" w:themeShade="BF"/>
          <w:sz w:val="24"/>
          <w:szCs w:val="24"/>
        </w:rPr>
        <w:t xml:space="preserve"> для </w:t>
      </w:r>
      <w:bookmarkStart w:id="4" w:name="100168"/>
      <w:bookmarkStart w:id="5" w:name="100169"/>
      <w:bookmarkEnd w:id="4"/>
      <w:bookmarkEnd w:id="5"/>
      <w:r w:rsidRPr="00805D96">
        <w:rPr>
          <w:color w:val="17365D" w:themeColor="text2" w:themeShade="BF"/>
          <w:sz w:val="24"/>
          <w:szCs w:val="24"/>
        </w:rPr>
        <w:t xml:space="preserve">популяризации роли наставника и повышения его статуса </w:t>
      </w:r>
      <w:r w:rsidR="00C53AD3" w:rsidRPr="00805D96">
        <w:rPr>
          <w:color w:val="17365D" w:themeColor="text2" w:themeShade="BF"/>
          <w:sz w:val="24"/>
          <w:szCs w:val="24"/>
        </w:rPr>
        <w:t>«</w:t>
      </w:r>
      <w:r w:rsidR="00564372" w:rsidRPr="00805D96">
        <w:rPr>
          <w:color w:val="17365D" w:themeColor="text2" w:themeShade="BF"/>
          <w:sz w:val="24"/>
          <w:szCs w:val="24"/>
        </w:rPr>
        <w:t>Управление образования</w:t>
      </w:r>
      <w:r w:rsidR="00C53AD3" w:rsidRPr="00805D96">
        <w:rPr>
          <w:color w:val="17365D" w:themeColor="text2" w:themeShade="BF"/>
          <w:sz w:val="24"/>
          <w:szCs w:val="24"/>
        </w:rPr>
        <w:t>» а</w:t>
      </w:r>
      <w:r w:rsidR="00564372" w:rsidRPr="00805D96">
        <w:rPr>
          <w:color w:val="17365D" w:themeColor="text2" w:themeShade="BF"/>
          <w:sz w:val="24"/>
          <w:szCs w:val="24"/>
        </w:rPr>
        <w:t xml:space="preserve">дминистрации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района </w:t>
      </w:r>
      <w:r w:rsidRPr="00805D96">
        <w:rPr>
          <w:color w:val="17365D" w:themeColor="text2" w:themeShade="BF"/>
          <w:sz w:val="24"/>
          <w:szCs w:val="24"/>
        </w:rPr>
        <w:t>ежегодно организу</w:t>
      </w:r>
      <w:r w:rsidR="00564372" w:rsidRPr="00805D96">
        <w:rPr>
          <w:color w:val="17365D" w:themeColor="text2" w:themeShade="BF"/>
          <w:sz w:val="24"/>
          <w:szCs w:val="24"/>
        </w:rPr>
        <w:t>е</w:t>
      </w:r>
      <w:r w:rsidRPr="00805D96">
        <w:rPr>
          <w:color w:val="17365D" w:themeColor="text2" w:themeShade="BF"/>
          <w:sz w:val="24"/>
          <w:szCs w:val="24"/>
        </w:rPr>
        <w:t>т</w:t>
      </w:r>
      <w:r w:rsidR="00922769" w:rsidRPr="00805D96">
        <w:rPr>
          <w:color w:val="17365D" w:themeColor="text2" w:themeShade="BF"/>
          <w:sz w:val="24"/>
          <w:szCs w:val="24"/>
        </w:rPr>
        <w:t>ся</w:t>
      </w:r>
      <w:r w:rsidRPr="00805D96">
        <w:rPr>
          <w:color w:val="17365D" w:themeColor="text2" w:themeShade="BF"/>
          <w:sz w:val="24"/>
          <w:szCs w:val="24"/>
        </w:rPr>
        <w:t xml:space="preserve"> и провод</w:t>
      </w:r>
      <w:r w:rsidR="00564372" w:rsidRPr="00805D96">
        <w:rPr>
          <w:color w:val="17365D" w:themeColor="text2" w:themeShade="BF"/>
          <w:sz w:val="24"/>
          <w:szCs w:val="24"/>
        </w:rPr>
        <w:t>и</w:t>
      </w:r>
      <w:r w:rsidRPr="00805D96">
        <w:rPr>
          <w:color w:val="17365D" w:themeColor="text2" w:themeShade="BF"/>
          <w:sz w:val="24"/>
          <w:szCs w:val="24"/>
        </w:rPr>
        <w:t>т</w:t>
      </w:r>
      <w:r w:rsidR="00922769" w:rsidRPr="00805D96">
        <w:rPr>
          <w:color w:val="17365D" w:themeColor="text2" w:themeShade="BF"/>
          <w:sz w:val="24"/>
          <w:szCs w:val="24"/>
        </w:rPr>
        <w:t>ся</w:t>
      </w:r>
      <w:r w:rsidRPr="00805D96">
        <w:rPr>
          <w:color w:val="17365D" w:themeColor="text2" w:themeShade="BF"/>
          <w:sz w:val="24"/>
          <w:szCs w:val="24"/>
        </w:rPr>
        <w:t xml:space="preserve"> следующие мероприятия: </w:t>
      </w:r>
      <w:bookmarkStart w:id="6" w:name="100170"/>
      <w:bookmarkEnd w:id="6"/>
      <w:r w:rsidRPr="00805D96">
        <w:rPr>
          <w:color w:val="17365D" w:themeColor="text2" w:themeShade="BF"/>
          <w:sz w:val="24"/>
          <w:szCs w:val="24"/>
        </w:rPr>
        <w:t>фестивали, форумы, конференции наставников</w:t>
      </w:r>
      <w:bookmarkStart w:id="7" w:name="100171"/>
      <w:bookmarkEnd w:id="7"/>
      <w:r w:rsidRPr="00805D96">
        <w:rPr>
          <w:color w:val="17365D" w:themeColor="text2" w:themeShade="BF"/>
          <w:sz w:val="24"/>
          <w:szCs w:val="24"/>
        </w:rPr>
        <w:t>, конкурсы профессионального мастерства и т.д.</w:t>
      </w:r>
      <w:bookmarkStart w:id="8" w:name="100173"/>
      <w:bookmarkStart w:id="9" w:name="100174"/>
      <w:bookmarkStart w:id="10" w:name="100181"/>
      <w:bookmarkStart w:id="11" w:name="100183"/>
      <w:bookmarkEnd w:id="8"/>
      <w:bookmarkEnd w:id="9"/>
      <w:bookmarkEnd w:id="10"/>
      <w:bookmarkEnd w:id="11"/>
    </w:p>
    <w:p w14:paraId="1B65F16C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3.5. Лучшие наставники молодежи из числа учителей, преподавателей и других работников образовательных организаций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</w:t>
      </w:r>
      <w:bookmarkStart w:id="12" w:name="dst100666"/>
      <w:bookmarkEnd w:id="12"/>
    </w:p>
    <w:p w14:paraId="30EB71E2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3.6. Лучшим наставникам могут быть присуждены ведомственные награды Минпросвещения России – нагрудные знаки «Почетный наставник» и «Молодость и Профессионализм», учрежденные приказом Минпросвещения России от 1 июля 2021 г. № 400 «О ведомственных наградах Министерства просвещения Российской Федерации». </w:t>
      </w:r>
    </w:p>
    <w:p w14:paraId="74EC9F99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34B3B009" w14:textId="35E6BDAA" w:rsidR="007A1332" w:rsidRPr="00805D96" w:rsidRDefault="007A1332" w:rsidP="007A1332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I</w:t>
      </w:r>
      <w:r w:rsidRPr="00805D96">
        <w:rPr>
          <w:color w:val="17365D" w:themeColor="text2" w:themeShade="BF"/>
          <w:sz w:val="24"/>
          <w:szCs w:val="24"/>
          <w:lang w:val="en-US"/>
        </w:rPr>
        <w:t>V</w:t>
      </w:r>
      <w:r w:rsidRPr="00805D96">
        <w:rPr>
          <w:color w:val="17365D" w:themeColor="text2" w:themeShade="BF"/>
          <w:sz w:val="24"/>
          <w:szCs w:val="24"/>
        </w:rPr>
        <w:t xml:space="preserve">. ФОРМЫ НАСТАВНИЧЕСТВА В ОБРАЗОВАТЕЛЬНЫХ ОРГАНИЗАЦИЯХ </w:t>
      </w:r>
    </w:p>
    <w:p w14:paraId="6C75220F" w14:textId="77777777" w:rsidR="007A1332" w:rsidRPr="00805D96" w:rsidRDefault="007A1332" w:rsidP="007A1332">
      <w:pPr>
        <w:jc w:val="both"/>
        <w:rPr>
          <w:color w:val="17365D" w:themeColor="text2" w:themeShade="BF"/>
          <w:sz w:val="24"/>
          <w:szCs w:val="24"/>
        </w:rPr>
      </w:pPr>
    </w:p>
    <w:p w14:paraId="2EC2FF64" w14:textId="38EE8D00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4.1. </w:t>
      </w:r>
      <w:r w:rsidR="002F6941" w:rsidRPr="00805D96">
        <w:rPr>
          <w:color w:val="17365D" w:themeColor="text2" w:themeShade="BF"/>
          <w:sz w:val="24"/>
          <w:szCs w:val="24"/>
        </w:rPr>
        <w:t>В отношении обуч</w:t>
      </w:r>
      <w:r w:rsidR="00E45E88" w:rsidRPr="00805D96">
        <w:rPr>
          <w:color w:val="17365D" w:themeColor="text2" w:themeShade="BF"/>
          <w:sz w:val="24"/>
          <w:szCs w:val="24"/>
        </w:rPr>
        <w:t xml:space="preserve">ающихся </w:t>
      </w:r>
      <w:r w:rsidR="00A448DF" w:rsidRPr="00805D96">
        <w:rPr>
          <w:color w:val="17365D" w:themeColor="text2" w:themeShade="BF"/>
          <w:sz w:val="24"/>
          <w:szCs w:val="24"/>
        </w:rPr>
        <w:t>Ц</w:t>
      </w:r>
      <w:r w:rsidRPr="00805D96">
        <w:rPr>
          <w:color w:val="17365D" w:themeColor="text2" w:themeShade="BF"/>
          <w:sz w:val="24"/>
          <w:szCs w:val="24"/>
        </w:rPr>
        <w:t xml:space="preserve">елевая модель наставничества предусматривает реализацию следующих приоритетных форм наставничества: </w:t>
      </w:r>
    </w:p>
    <w:p w14:paraId="09CC6850" w14:textId="10E57BE3" w:rsidR="007A1332" w:rsidRPr="00805D96" w:rsidRDefault="002F6941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1) «ученик – ученик</w:t>
      </w:r>
      <w:r w:rsidR="007A1332" w:rsidRPr="00805D96">
        <w:rPr>
          <w:color w:val="17365D" w:themeColor="text2" w:themeShade="BF"/>
          <w:sz w:val="24"/>
          <w:szCs w:val="24"/>
        </w:rPr>
        <w:t xml:space="preserve">»; </w:t>
      </w:r>
    </w:p>
    <w:p w14:paraId="4F065D3C" w14:textId="11CF2A6A" w:rsidR="007A1332" w:rsidRPr="00805D96" w:rsidRDefault="00E45E88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</w:t>
      </w:r>
      <w:r w:rsidR="007A1332" w:rsidRPr="00805D96">
        <w:rPr>
          <w:color w:val="17365D" w:themeColor="text2" w:themeShade="BF"/>
          <w:sz w:val="24"/>
          <w:szCs w:val="24"/>
        </w:rPr>
        <w:t xml:space="preserve">) «студент – ученик»; </w:t>
      </w:r>
    </w:p>
    <w:p w14:paraId="4233B3D2" w14:textId="78877741" w:rsidR="007A1332" w:rsidRPr="00805D96" w:rsidRDefault="00E45E88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3</w:t>
      </w:r>
      <w:r w:rsidR="007A1332" w:rsidRPr="00805D96">
        <w:rPr>
          <w:color w:val="17365D" w:themeColor="text2" w:themeShade="BF"/>
          <w:sz w:val="24"/>
          <w:szCs w:val="24"/>
        </w:rPr>
        <w:t>) «работодатель – ученик»</w:t>
      </w:r>
      <w:r w:rsidR="002F6941" w:rsidRPr="00805D96">
        <w:rPr>
          <w:color w:val="17365D" w:themeColor="text2" w:themeShade="BF"/>
          <w:sz w:val="24"/>
          <w:szCs w:val="24"/>
        </w:rPr>
        <w:t>.</w:t>
      </w:r>
    </w:p>
    <w:p w14:paraId="406F6029" w14:textId="72063115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</w:t>
      </w:r>
      <w:r w:rsidR="004E3DDE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Форма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наставничества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«ученик – ученик»</w:t>
      </w:r>
      <w:r w:rsidRPr="00805D96">
        <w:rPr>
          <w:color w:val="17365D" w:themeColor="text2" w:themeShade="BF"/>
          <w:sz w:val="24"/>
          <w:szCs w:val="24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14:paraId="0BC8E721" w14:textId="7BABDD0E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4.2.</w:t>
      </w:r>
      <w:r w:rsidR="004E3DDE" w:rsidRPr="00805D96">
        <w:rPr>
          <w:color w:val="17365D" w:themeColor="text2" w:themeShade="BF"/>
          <w:sz w:val="24"/>
          <w:szCs w:val="24"/>
        </w:rPr>
        <w:t>1</w:t>
      </w:r>
      <w:r w:rsidRPr="00805D96">
        <w:rPr>
          <w:color w:val="17365D" w:themeColor="text2" w:themeShade="BF"/>
          <w:sz w:val="24"/>
          <w:szCs w:val="24"/>
        </w:rPr>
        <w:t>. Форма наставничества «ученик – ученик» осуществляется в индивидуальной или групповой форме.</w:t>
      </w:r>
    </w:p>
    <w:p w14:paraId="3557957C" w14:textId="098F2339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</w:t>
      </w:r>
      <w:r w:rsidR="004E3DDE" w:rsidRPr="00805D96">
        <w:rPr>
          <w:color w:val="17365D" w:themeColor="text2" w:themeShade="BF"/>
          <w:sz w:val="24"/>
          <w:szCs w:val="24"/>
        </w:rPr>
        <w:t>2</w:t>
      </w:r>
      <w:r w:rsidRPr="00805D96">
        <w:rPr>
          <w:color w:val="17365D" w:themeColor="text2" w:themeShade="BF"/>
          <w:sz w:val="24"/>
          <w:szCs w:val="24"/>
        </w:rPr>
        <w:t>. Цель: разносторонняя поддержка обучающегося либо временная помощь в адаптации к новым условиям обучения.</w:t>
      </w:r>
    </w:p>
    <w:p w14:paraId="7C0E8E3C" w14:textId="659A6DD6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 Задачи реализации формы наставничества «ученик – ученик»:</w:t>
      </w:r>
    </w:p>
    <w:p w14:paraId="55738BFB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помощь в проявлении лидерского потенциала;</w:t>
      </w:r>
    </w:p>
    <w:p w14:paraId="4CCE0382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развитие гибких навыков и метакомпетенций;</w:t>
      </w:r>
    </w:p>
    <w:p w14:paraId="16697E93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оказание помощи в адаптации к новым условиям среды;</w:t>
      </w:r>
    </w:p>
    <w:p w14:paraId="682999E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создание комфортных условий и экологичных коммуникаций внутри образовательной организации;</w:t>
      </w:r>
    </w:p>
    <w:p w14:paraId="1F021E38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формирование устойчивого школьного сообщества и сообщества благодарных выпускников.</w:t>
      </w:r>
    </w:p>
    <w:p w14:paraId="2F4E0204" w14:textId="45844675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 xml:space="preserve">. Вариации ролевых моделей внутри формы «ученик – ученик»: </w:t>
      </w:r>
    </w:p>
    <w:p w14:paraId="5EB02BB8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«успевающий – неуспевающий» (поддержка в достижении лучших образовательных результатов);</w:t>
      </w:r>
    </w:p>
    <w:p w14:paraId="278A0AA3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14:paraId="75C6CC0E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14:paraId="668F21CE" w14:textId="70327AE0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</w:t>
      </w:r>
      <w:r w:rsidR="004E3DDE" w:rsidRPr="00805D96">
        <w:rPr>
          <w:color w:val="17365D" w:themeColor="text2" w:themeShade="BF"/>
          <w:sz w:val="24"/>
          <w:szCs w:val="24"/>
        </w:rPr>
        <w:t>5</w:t>
      </w:r>
      <w:r w:rsidRPr="00805D96">
        <w:rPr>
          <w:color w:val="17365D" w:themeColor="text2" w:themeShade="BF"/>
          <w:sz w:val="24"/>
          <w:szCs w:val="24"/>
        </w:rPr>
        <w:t xml:space="preserve">. Взаимодействие наставника и наставляемого в режиме внеурочной деятельности: </w:t>
      </w:r>
    </w:p>
    <w:p w14:paraId="1C10CB42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общеобразовательных организациях: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</w:p>
    <w:p w14:paraId="315E0B38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14:paraId="175121B0" w14:textId="734CCB79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 xml:space="preserve">3 </w:t>
      </w:r>
      <w:r w:rsidRPr="00805D96">
        <w:rPr>
          <w:color w:val="17365D" w:themeColor="text2" w:themeShade="BF"/>
          <w:sz w:val="24"/>
          <w:szCs w:val="24"/>
        </w:rPr>
        <w:t>Форма наставничества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«студент – ученик» </w:t>
      </w:r>
      <w:r w:rsidRPr="00805D96">
        <w:rPr>
          <w:color w:val="17365D" w:themeColor="text2" w:themeShade="BF"/>
          <w:sz w:val="24"/>
          <w:szCs w:val="24"/>
        </w:rPr>
        <w:t>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14:paraId="1E862D57" w14:textId="5962E26F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1</w:t>
      </w:r>
      <w:r w:rsidRPr="00805D96">
        <w:rPr>
          <w:color w:val="17365D" w:themeColor="text2" w:themeShade="BF"/>
          <w:sz w:val="24"/>
          <w:szCs w:val="24"/>
        </w:rPr>
        <w:t>. Цель: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14:paraId="1C861243" w14:textId="22070028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2</w:t>
      </w:r>
      <w:r w:rsidRPr="00805D96">
        <w:rPr>
          <w:color w:val="17365D" w:themeColor="text2" w:themeShade="BF"/>
          <w:sz w:val="24"/>
          <w:szCs w:val="24"/>
        </w:rPr>
        <w:t>. Задачи реализации формы «студент – ученик»:</w:t>
      </w:r>
    </w:p>
    <w:p w14:paraId="5E775BE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14:paraId="240D4BF1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осознанный выбор дальнейших траекторий обучения;</w:t>
      </w:r>
    </w:p>
    <w:p w14:paraId="2D2717AC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развитие гибких навыков: коммуникация, целеполагание, планирование, организация;</w:t>
      </w:r>
    </w:p>
    <w:p w14:paraId="4FC3E10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14:paraId="289C7E38" w14:textId="66C680F9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 Вариации ролевых моделей внутри формы «студент – ученик»:</w:t>
      </w:r>
    </w:p>
    <w:p w14:paraId="16A2F86C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14:paraId="0521050E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14:paraId="5ECB97F1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14:paraId="4390D8AF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14:paraId="26D58D23" w14:textId="022A5D21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 Взаимодействие наставника и наставляемого в режиме внеурочной деятельности:</w:t>
      </w:r>
    </w:p>
    <w:p w14:paraId="69945034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общеобразовательных организациях: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14:paraId="197CF95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14:paraId="6A761FCC" w14:textId="504C2B25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 Форма наставничества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«работодатель – ученик»</w:t>
      </w:r>
      <w:r w:rsidRPr="00805D96">
        <w:rPr>
          <w:color w:val="17365D" w:themeColor="text2" w:themeShade="BF"/>
          <w:sz w:val="24"/>
          <w:szCs w:val="24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14:paraId="50AEC0DB" w14:textId="23E4F09A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1</w:t>
      </w:r>
      <w:r w:rsidRPr="00805D96">
        <w:rPr>
          <w:color w:val="17365D" w:themeColor="text2" w:themeShade="BF"/>
          <w:sz w:val="24"/>
          <w:szCs w:val="24"/>
        </w:rPr>
        <w:t>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14:paraId="5B29730A" w14:textId="0CC36578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2</w:t>
      </w:r>
      <w:r w:rsidRPr="00805D96">
        <w:rPr>
          <w:color w:val="17365D" w:themeColor="text2" w:themeShade="BF"/>
          <w:sz w:val="24"/>
          <w:szCs w:val="24"/>
        </w:rPr>
        <w:t xml:space="preserve">. Задачи внедрения формы наставничества «работодатель – ученик»: </w:t>
      </w:r>
    </w:p>
    <w:p w14:paraId="602F2C8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раскрытие и оценка своего личного и профессионального потенциала;</w:t>
      </w:r>
    </w:p>
    <w:p w14:paraId="0CCC5ED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14:paraId="175DF94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развитие лидерских, организационных, коммуникативных навыков и метакомпетенций;</w:t>
      </w:r>
    </w:p>
    <w:p w14:paraId="0B30D69D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приобретение опыта и знакомство с повседневными задачами внутри профессии.</w:t>
      </w:r>
    </w:p>
    <w:p w14:paraId="6BA5F2E4" w14:textId="5D7D271F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. Вариации ролевых моделей формы наставничества «работодатель – ученик»:</w:t>
      </w:r>
    </w:p>
    <w:p w14:paraId="5863F4F6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14:paraId="0DB95D02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14:paraId="1B31CED3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14:paraId="60D837DD" w14:textId="41CA20A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4.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</w:t>
      </w:r>
      <w:r w:rsidR="004E3DDE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 Взаимодействие наставника и наставляемого ведется в режиме урочной, внеурочной, проектной деятельности:</w:t>
      </w:r>
    </w:p>
    <w:p w14:paraId="61E3F08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общеобразовательных организациях: проектная деятельность, классные часы, внеурочная работа, профориентационные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ярмарки;</w:t>
      </w:r>
    </w:p>
    <w:p w14:paraId="6D8C96D3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14:paraId="7E1573F2" w14:textId="57B37EF9" w:rsidR="00956F95" w:rsidRPr="00805D96" w:rsidRDefault="004E3DDE" w:rsidP="00956F95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4.5. В отношении педагогических работников </w:t>
      </w:r>
      <w:r w:rsidR="00A448DF" w:rsidRPr="00805D96">
        <w:rPr>
          <w:color w:val="17365D" w:themeColor="text2" w:themeShade="BF"/>
          <w:sz w:val="24"/>
          <w:szCs w:val="24"/>
        </w:rPr>
        <w:t>Ц</w:t>
      </w:r>
      <w:r w:rsidRPr="00805D96">
        <w:rPr>
          <w:color w:val="17365D" w:themeColor="text2" w:themeShade="BF"/>
          <w:sz w:val="24"/>
          <w:szCs w:val="24"/>
        </w:rPr>
        <w:t>елевая модель наставничества предусматривает реализацию следующих приоритетных форм наставничества:</w:t>
      </w:r>
    </w:p>
    <w:p w14:paraId="7D8DBAA5" w14:textId="77777777" w:rsidR="00684A66" w:rsidRPr="00805D96" w:rsidRDefault="00684A66" w:rsidP="00684A66">
      <w:pPr>
        <w:pStyle w:val="a5"/>
        <w:numPr>
          <w:ilvl w:val="0"/>
          <w:numId w:val="11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«педагог – педагог»,</w:t>
      </w:r>
    </w:p>
    <w:p w14:paraId="413E41E1" w14:textId="77777777" w:rsidR="00684A66" w:rsidRPr="00805D96" w:rsidRDefault="00684A66" w:rsidP="00684A66">
      <w:pPr>
        <w:pStyle w:val="a5"/>
        <w:numPr>
          <w:ilvl w:val="0"/>
          <w:numId w:val="11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«руководитель образовательной организации – педагог», </w:t>
      </w:r>
    </w:p>
    <w:p w14:paraId="0C722AFC" w14:textId="77777777" w:rsidR="00684A66" w:rsidRPr="00805D96" w:rsidRDefault="00684A66" w:rsidP="00684A66">
      <w:pPr>
        <w:pStyle w:val="a5"/>
        <w:numPr>
          <w:ilvl w:val="0"/>
          <w:numId w:val="11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«работодатель – студент педагогического вуза/колледжа».</w:t>
      </w:r>
    </w:p>
    <w:p w14:paraId="70BFCED9" w14:textId="77777777" w:rsidR="00684A66" w:rsidRPr="00805D96" w:rsidRDefault="00684A66" w:rsidP="00956F95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4B5FEA08" w14:textId="1199AE9A" w:rsidR="00F4611C" w:rsidRPr="00805D96" w:rsidRDefault="000E16CC" w:rsidP="000E16C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4.6 </w:t>
      </w:r>
      <w:r w:rsidR="00F4611C" w:rsidRPr="00805D96">
        <w:rPr>
          <w:color w:val="17365D" w:themeColor="text2" w:themeShade="BF"/>
          <w:sz w:val="24"/>
          <w:szCs w:val="24"/>
        </w:rPr>
        <w:t xml:space="preserve">Форма наставничества </w:t>
      </w:r>
      <w:r w:rsidR="00F4611C" w:rsidRPr="00805D96">
        <w:rPr>
          <w:i/>
          <w:iCs/>
          <w:color w:val="17365D" w:themeColor="text2" w:themeShade="BF"/>
          <w:sz w:val="24"/>
          <w:szCs w:val="24"/>
        </w:rPr>
        <w:t>«педагог–педагог»</w:t>
      </w:r>
      <w:r w:rsidR="00684A66" w:rsidRPr="00805D96">
        <w:rPr>
          <w:color w:val="17365D" w:themeColor="text2" w:themeShade="BF"/>
          <w:sz w:val="24"/>
          <w:szCs w:val="24"/>
        </w:rPr>
        <w:t xml:space="preserve"> </w:t>
      </w:r>
      <w:r w:rsidR="00F4611C" w:rsidRPr="00805D96">
        <w:rPr>
          <w:color w:val="17365D" w:themeColor="text2" w:themeShade="BF"/>
          <w:sz w:val="24"/>
          <w:szCs w:val="24"/>
        </w:rPr>
        <w:t>применяется во всех</w:t>
      </w:r>
      <w:r w:rsidRPr="00805D96">
        <w:rPr>
          <w:color w:val="17365D" w:themeColor="text2" w:themeShade="BF"/>
          <w:sz w:val="24"/>
          <w:szCs w:val="24"/>
        </w:rPr>
        <w:t xml:space="preserve"> </w:t>
      </w:r>
      <w:r w:rsidR="00F4611C" w:rsidRPr="00805D96">
        <w:rPr>
          <w:color w:val="17365D" w:themeColor="text2" w:themeShade="BF"/>
          <w:sz w:val="24"/>
          <w:szCs w:val="24"/>
        </w:rPr>
        <w:t>образовательных организациях общего образования</w:t>
      </w:r>
      <w:r w:rsidR="00684A66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и дополнительного</w:t>
      </w:r>
      <w:r w:rsidR="00684A66" w:rsidRPr="00805D96">
        <w:rPr>
          <w:color w:val="17365D" w:themeColor="text2" w:themeShade="BF"/>
          <w:sz w:val="24"/>
          <w:szCs w:val="24"/>
        </w:rPr>
        <w:t xml:space="preserve"> образования. </w:t>
      </w:r>
      <w:r w:rsidR="00F4611C" w:rsidRPr="00805D96">
        <w:rPr>
          <w:color w:val="17365D" w:themeColor="text2" w:themeShade="BF"/>
          <w:sz w:val="24"/>
          <w:szCs w:val="24"/>
        </w:rPr>
        <w:t xml:space="preserve">В рамках этой формы одной из основных задач наставничества является </w:t>
      </w:r>
      <w:r w:rsidR="009C2228" w:rsidRPr="00805D96">
        <w:rPr>
          <w:color w:val="17365D" w:themeColor="text2" w:themeShade="BF"/>
          <w:sz w:val="24"/>
          <w:szCs w:val="24"/>
        </w:rPr>
        <w:t xml:space="preserve">сокращение сроков адаптации молодых специалистов к профессии, </w:t>
      </w:r>
      <w:r w:rsidR="00F4611C" w:rsidRPr="00805D96">
        <w:rPr>
          <w:color w:val="17365D" w:themeColor="text2" w:themeShade="BF"/>
          <w:sz w:val="24"/>
          <w:szCs w:val="24"/>
        </w:rPr>
        <w:t xml:space="preserve">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14:paraId="1AB1D4D4" w14:textId="2EE7957F" w:rsidR="00F4611C" w:rsidRPr="00805D96" w:rsidRDefault="00F4611C" w:rsidP="009E0565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такой форме наставничества, как «педагог – педагог», возможны следующие модели взаимодействия</w:t>
      </w:r>
      <w:r w:rsidR="00252BDF" w:rsidRPr="00805D96">
        <w:rPr>
          <w:color w:val="17365D" w:themeColor="text2" w:themeShade="BF"/>
          <w:sz w:val="24"/>
          <w:szCs w:val="24"/>
        </w:rPr>
        <w:t>:</w:t>
      </w:r>
    </w:p>
    <w:p w14:paraId="0439D98C" w14:textId="205C826B" w:rsidR="00147518" w:rsidRPr="00805D96" w:rsidRDefault="00F4611C" w:rsidP="008A0A2D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«опытный педагог – молодой специалист</w:t>
      </w:r>
      <w:r w:rsidR="00147518" w:rsidRPr="00805D96">
        <w:rPr>
          <w:color w:val="17365D" w:themeColor="text2" w:themeShade="BF"/>
          <w:sz w:val="24"/>
          <w:szCs w:val="24"/>
        </w:rPr>
        <w:t>»</w:t>
      </w:r>
      <w:r w:rsidR="008A0A2D" w:rsidRPr="00805D96">
        <w:rPr>
          <w:color w:val="17365D" w:themeColor="text2" w:themeShade="BF"/>
          <w:sz w:val="24"/>
          <w:szCs w:val="24"/>
        </w:rPr>
        <w:t xml:space="preserve">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14:paraId="690E179F" w14:textId="70ADC1F8" w:rsidR="00147518" w:rsidRPr="00805D96" w:rsidRDefault="00F4611C" w:rsidP="008A0A2D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«лидер педагогического сообщества – педагог, испытывающий профессиональные затруднения в сфере коммуникации»</w:t>
      </w:r>
      <w:r w:rsidR="008A0A2D" w:rsidRPr="00805D96">
        <w:rPr>
          <w:color w:val="17365D" w:themeColor="text2" w:themeShade="BF"/>
          <w:sz w:val="24"/>
          <w:szCs w:val="24"/>
        </w:rPr>
        <w:t>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инициатив.</w:t>
      </w:r>
    </w:p>
    <w:p w14:paraId="32985839" w14:textId="1CCCAFAB" w:rsidR="00147518" w:rsidRPr="00805D96" w:rsidRDefault="00F4611C" w:rsidP="008A0A2D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«педагог-новатор – консервативный педагог»</w:t>
      </w:r>
      <w:r w:rsidR="008A0A2D" w:rsidRPr="00805D96">
        <w:rPr>
          <w:color w:val="17365D" w:themeColor="text2" w:themeShade="BF"/>
          <w:sz w:val="24"/>
          <w:szCs w:val="24"/>
        </w:rPr>
        <w:t>. В данной модели</w:t>
      </w:r>
      <w:r w:rsidRPr="00805D96">
        <w:rPr>
          <w:color w:val="17365D" w:themeColor="text2" w:themeShade="BF"/>
          <w:sz w:val="24"/>
          <w:szCs w:val="24"/>
        </w:rPr>
        <w:t xml:space="preserve"> </w:t>
      </w:r>
      <w:r w:rsidR="008A0A2D" w:rsidRPr="00805D96">
        <w:rPr>
          <w:color w:val="17365D" w:themeColor="text2" w:themeShade="BF"/>
          <w:sz w:val="24"/>
          <w:szCs w:val="24"/>
        </w:rPr>
        <w:t>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 - объектной педагогики.</w:t>
      </w:r>
    </w:p>
    <w:p w14:paraId="55E48854" w14:textId="3F96D1E3" w:rsidR="008B756B" w:rsidRPr="00805D96" w:rsidRDefault="00F4611C" w:rsidP="008A0A2D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«опытный предметник – неопытный предметник»</w:t>
      </w:r>
      <w:r w:rsidR="008A0A2D" w:rsidRPr="00805D96">
        <w:rPr>
          <w:color w:val="17365D" w:themeColor="text2" w:themeShade="BF"/>
          <w:sz w:val="24"/>
          <w:szCs w:val="24"/>
        </w:rPr>
        <w:t xml:space="preserve">. </w:t>
      </w:r>
      <w:r w:rsidR="00147518" w:rsidRPr="00805D96">
        <w:rPr>
          <w:color w:val="17365D" w:themeColor="text2" w:themeShade="BF"/>
          <w:sz w:val="24"/>
          <w:szCs w:val="24"/>
        </w:rPr>
        <w:t xml:space="preserve"> </w:t>
      </w:r>
      <w:r w:rsidR="008A0A2D" w:rsidRPr="00805D96">
        <w:rPr>
          <w:color w:val="17365D" w:themeColor="text2" w:themeShade="BF"/>
          <w:sz w:val="24"/>
          <w:szCs w:val="24"/>
        </w:rPr>
        <w:t xml:space="preserve">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</w:t>
      </w:r>
      <w:r w:rsidR="008A0A2D" w:rsidRPr="00805D96">
        <w:rPr>
          <w:color w:val="17365D" w:themeColor="text2" w:themeShade="BF"/>
          <w:sz w:val="24"/>
          <w:szCs w:val="24"/>
        </w:rPr>
        <w:lastRenderedPageBreak/>
        <w:t>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14:paraId="155AABFB" w14:textId="7FE87556" w:rsidR="00F4611C" w:rsidRPr="00805D96" w:rsidRDefault="00607DAA" w:rsidP="008B756B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4.7. Форма наставничества </w:t>
      </w:r>
      <w:r w:rsidRPr="00805D96">
        <w:rPr>
          <w:i/>
          <w:iCs/>
          <w:color w:val="17365D" w:themeColor="text2" w:themeShade="BF"/>
          <w:sz w:val="24"/>
          <w:szCs w:val="24"/>
        </w:rPr>
        <w:t>«руководитель образовательной организации – педагог»</w:t>
      </w:r>
      <w:r w:rsidRPr="00805D96">
        <w:rPr>
          <w:color w:val="17365D" w:themeColor="text2" w:themeShade="BF"/>
          <w:sz w:val="24"/>
          <w:szCs w:val="24"/>
        </w:rPr>
        <w:t xml:space="preserve"> применима во всех образовательных организациях общего образования</w:t>
      </w:r>
      <w:r w:rsidR="00A849F2" w:rsidRPr="00805D96">
        <w:rPr>
          <w:color w:val="17365D" w:themeColor="text2" w:themeShade="BF"/>
          <w:sz w:val="24"/>
          <w:szCs w:val="24"/>
        </w:rPr>
        <w:t xml:space="preserve"> и дополнительного образования</w:t>
      </w:r>
      <w:r w:rsidRPr="00805D96">
        <w:rPr>
          <w:color w:val="17365D" w:themeColor="text2" w:themeShade="BF"/>
          <w:sz w:val="24"/>
          <w:szCs w:val="24"/>
        </w:rPr>
        <w:t>.</w:t>
      </w:r>
      <w:r w:rsidR="008B756B" w:rsidRPr="00805D96">
        <w:rPr>
          <w:color w:val="17365D" w:themeColor="text2" w:themeShade="BF"/>
          <w:sz w:val="24"/>
          <w:szCs w:val="24"/>
        </w:rPr>
        <w:t xml:space="preserve"> </w:t>
      </w:r>
    </w:p>
    <w:p w14:paraId="3173D694" w14:textId="371F6E09" w:rsidR="00A849F2" w:rsidRPr="00805D96" w:rsidRDefault="00A849F2" w:rsidP="008B756B">
      <w:p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14:paraId="5C9A31F5" w14:textId="77777777" w:rsidR="001D3AE7" w:rsidRPr="00805D96" w:rsidRDefault="008F61B3" w:rsidP="008F61B3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4.8. Форма наставничества </w:t>
      </w:r>
      <w:r w:rsidRPr="00805D96">
        <w:rPr>
          <w:i/>
          <w:iCs/>
          <w:color w:val="17365D" w:themeColor="text2" w:themeShade="BF"/>
          <w:sz w:val="24"/>
          <w:szCs w:val="24"/>
        </w:rPr>
        <w:t>«работодатель – студент педагогического вуза/колледжа»</w:t>
      </w:r>
      <w:r w:rsidRPr="00805D96">
        <w:rPr>
          <w:color w:val="17365D" w:themeColor="text2" w:themeShade="BF"/>
          <w:sz w:val="24"/>
          <w:szCs w:val="24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</w:r>
      <w:r w:rsidR="001D3AE7" w:rsidRPr="00805D96">
        <w:rPr>
          <w:color w:val="17365D" w:themeColor="text2" w:themeShade="BF"/>
          <w:sz w:val="24"/>
          <w:szCs w:val="24"/>
        </w:rPr>
        <w:t>.</w:t>
      </w:r>
      <w:r w:rsidRPr="00805D96">
        <w:rPr>
          <w:color w:val="17365D" w:themeColor="text2" w:themeShade="BF"/>
          <w:sz w:val="24"/>
          <w:szCs w:val="24"/>
        </w:rPr>
        <w:t xml:space="preserve"> Данная форма наставничества в наибольшей степени применима для общеобразовательных организаций, отчасти – для образовательных организаций систем </w:t>
      </w:r>
      <w:r w:rsidR="001D3AE7" w:rsidRPr="00805D96">
        <w:rPr>
          <w:color w:val="17365D" w:themeColor="text2" w:themeShade="BF"/>
          <w:sz w:val="24"/>
          <w:szCs w:val="24"/>
        </w:rPr>
        <w:t>дополнительного образования</w:t>
      </w:r>
      <w:r w:rsidRPr="00805D96">
        <w:rPr>
          <w:color w:val="17365D" w:themeColor="text2" w:themeShade="BF"/>
          <w:sz w:val="24"/>
          <w:szCs w:val="24"/>
        </w:rPr>
        <w:t xml:space="preserve">. </w:t>
      </w:r>
    </w:p>
    <w:p w14:paraId="41CA264F" w14:textId="22709682" w:rsidR="001D3AE7" w:rsidRPr="00805D96" w:rsidRDefault="008F61B3" w:rsidP="001D3AE7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 вуза или организации СПО, который проходит педагогическую </w:t>
      </w:r>
      <w:r w:rsidR="001D3AE7" w:rsidRPr="00805D96">
        <w:rPr>
          <w:color w:val="17365D" w:themeColor="text2" w:themeShade="BF"/>
          <w:sz w:val="24"/>
          <w:szCs w:val="24"/>
        </w:rPr>
        <w:t xml:space="preserve">практику в образовательной организации или трудоустроился в ней. </w:t>
      </w:r>
      <w:r w:rsidR="008A0A2D" w:rsidRPr="00805D96">
        <w:rPr>
          <w:color w:val="17365D" w:themeColor="text2" w:themeShade="BF"/>
          <w:sz w:val="24"/>
          <w:szCs w:val="24"/>
        </w:rPr>
        <w:t>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14:paraId="2EAB3F63" w14:textId="75318202" w:rsidR="008B756B" w:rsidRPr="00805D96" w:rsidRDefault="008B756B" w:rsidP="008B756B">
      <w:pPr>
        <w:spacing w:after="200" w:line="276" w:lineRule="auto"/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  <w:r w:rsidR="005D4ED7" w:rsidRPr="00805D96">
        <w:rPr>
          <w:color w:val="17365D" w:themeColor="text2" w:themeShade="BF"/>
          <w:sz w:val="24"/>
          <w:szCs w:val="24"/>
        </w:rPr>
        <w:t>Так же определяются виды наставничества, которые могут использоваться в комплексе в зависимости от запланированных эффектов.</w:t>
      </w:r>
    </w:p>
    <w:p w14:paraId="10134AE6" w14:textId="77777777" w:rsidR="00913A6D" w:rsidRPr="00805D96" w:rsidRDefault="00870880" w:rsidP="008B756B">
      <w:pPr>
        <w:spacing w:after="200" w:line="276" w:lineRule="auto"/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4.9. Виды наставничества</w:t>
      </w:r>
      <w:r w:rsidR="00913A6D" w:rsidRPr="00805D96">
        <w:rPr>
          <w:color w:val="17365D" w:themeColor="text2" w:themeShade="BF"/>
          <w:sz w:val="24"/>
          <w:szCs w:val="24"/>
        </w:rPr>
        <w:t>:</w:t>
      </w:r>
    </w:p>
    <w:p w14:paraId="20F853DC" w14:textId="7A0AEC2C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Виртуальное (дистанционное)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71B5D431" w14:textId="77777777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Наставничество в группе</w:t>
      </w:r>
      <w:r w:rsidRPr="00805D96">
        <w:rPr>
          <w:color w:val="17365D" w:themeColor="text2" w:themeShade="BF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679A619F" w14:textId="77777777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Краткосрочное или целеполагающее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289FFA7D" w14:textId="77777777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lastRenderedPageBreak/>
        <w:t>Реверсивное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1C594C34" w14:textId="77777777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Ситуационное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8CD229C" w14:textId="77777777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Скоростное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60B58B98" w14:textId="13E2A1E0" w:rsidR="008B756B" w:rsidRPr="00805D96" w:rsidRDefault="008B756B" w:rsidP="00913A6D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Традиционная форма наставничества</w:t>
      </w:r>
      <w:r w:rsidRPr="00805D96">
        <w:rPr>
          <w:color w:val="17365D" w:themeColor="text2" w:themeShade="BF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2F080E30" w14:textId="77777777" w:rsidR="00861931" w:rsidRPr="00805D96" w:rsidRDefault="00861931" w:rsidP="00861931">
      <w:pPr>
        <w:pStyle w:val="a5"/>
        <w:spacing w:after="200" w:line="276" w:lineRule="auto"/>
        <w:ind w:left="1570"/>
        <w:rPr>
          <w:color w:val="17365D" w:themeColor="text2" w:themeShade="BF"/>
          <w:sz w:val="24"/>
          <w:szCs w:val="24"/>
        </w:rPr>
      </w:pPr>
    </w:p>
    <w:p w14:paraId="00D643C8" w14:textId="78D5D68E" w:rsidR="007A1332" w:rsidRPr="00805D96" w:rsidRDefault="007A1332" w:rsidP="00861931">
      <w:pPr>
        <w:pStyle w:val="a5"/>
        <w:spacing w:after="200" w:line="276" w:lineRule="auto"/>
        <w:ind w:left="993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V. МЕХАНИЗМ РЕАЛИЗАЦИИ ЦЕЛЕВОЙ МОДЕЛИ НАСТАВНИЧЕСТВА В ОБРАЗОВАТЕЛЬНЫХ</w:t>
      </w:r>
      <w:r w:rsidR="00861931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ОРГАНИЗАЦИЯХ</w:t>
      </w:r>
    </w:p>
    <w:p w14:paraId="36F2F99E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2F619FEC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5.1. Целевая модель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14:paraId="4F40DDBA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5.2. Подготовительный этап:</w:t>
      </w:r>
    </w:p>
    <w:p w14:paraId="0686FCDE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14:paraId="039F9164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отбор наставников и наставляемых;</w:t>
      </w:r>
    </w:p>
    <w:p w14:paraId="1B995A6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14:paraId="652E20A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разработка и утверждение приказом руководителя образовательной организации нормативных документов реализации Целевой модели наставничества (см. раздел II);</w:t>
      </w:r>
    </w:p>
    <w:p w14:paraId="35A7441E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14:paraId="6CECF522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14:paraId="59850912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14:paraId="5FB9CAC8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5.3. Проектировочный этап:</w:t>
      </w:r>
    </w:p>
    <w:p w14:paraId="75A5534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14:paraId="627928A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  <w:lang w:val="en-US"/>
        </w:rPr>
      </w:pPr>
      <w:r w:rsidRPr="00805D96">
        <w:rPr>
          <w:color w:val="17365D" w:themeColor="text2" w:themeShade="BF"/>
          <w:sz w:val="24"/>
          <w:szCs w:val="24"/>
        </w:rPr>
        <w:t>определение ресурсов наставляемого;</w:t>
      </w:r>
    </w:p>
    <w:p w14:paraId="5D1988B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анализ избыточной образовательной или воспитательной среды;</w:t>
      </w:r>
    </w:p>
    <w:p w14:paraId="379F1D4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14:paraId="6E3371ED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самоанализ (соотнесение индивидуальных потребностей с внешними требованиями (конкурсы, олимпиады и др.);</w:t>
      </w:r>
    </w:p>
    <w:p w14:paraId="46A68D54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проектирование индивидуальной образовательной программы / маршрута / траектории;</w:t>
      </w:r>
    </w:p>
    <w:p w14:paraId="7E88AFA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14:paraId="5CC74EDE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оформление, визуализация (карта, программа, план, маршрутный лист и др.).</w:t>
      </w:r>
    </w:p>
    <w:p w14:paraId="65297349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5.4. Реализационный этап:</w:t>
      </w:r>
    </w:p>
    <w:p w14:paraId="0238B328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14:paraId="543DADC4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14:paraId="5D4026CC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5.5. Рефлексивно-аналитический этап:</w:t>
      </w:r>
    </w:p>
    <w:p w14:paraId="011D54D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14:paraId="5D4CE28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подготовка наставником (тьютором) отчета о реализации программы сопровождения.</w:t>
      </w:r>
    </w:p>
    <w:p w14:paraId="699AF26A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5.6. Результативный этап:</w:t>
      </w:r>
    </w:p>
    <w:p w14:paraId="7852B99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наставник (тьютор) дистанцируется, продолжает реагировать на острые ситуации;</w:t>
      </w:r>
    </w:p>
    <w:p w14:paraId="18A734C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14:paraId="61A02BBA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4F7CCC8E" w14:textId="705927AA" w:rsidR="007A1332" w:rsidRPr="00805D96" w:rsidRDefault="007A1332" w:rsidP="00015000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  <w:lang w:val="en-US"/>
        </w:rPr>
        <w:t>V</w:t>
      </w:r>
      <w:r w:rsidRPr="00805D96">
        <w:rPr>
          <w:color w:val="17365D" w:themeColor="text2" w:themeShade="BF"/>
          <w:sz w:val="24"/>
          <w:szCs w:val="24"/>
        </w:rPr>
        <w:t xml:space="preserve">I. СТРУКТУРА УПРАВЛЕНИЯ ЦЕЛЕВОЙ МОДЕЛЬЮ НАСТАВНИЧЕСТВА ПЕДАГОГИЧЕСКИХ РАБОТНИКОВ И ОБУЧАЮЩИХСЯ В ОБРАЗОВАТЕЛЬНЫХ ОРГАНИЗАЦИЯХ </w:t>
      </w:r>
    </w:p>
    <w:p w14:paraId="01C05602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4AB03CDA" w14:textId="096A9B6D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6.1. Управление Целевой моделью наставничества </w:t>
      </w:r>
      <w:r w:rsidR="00015000" w:rsidRPr="00805D96">
        <w:rPr>
          <w:color w:val="17365D" w:themeColor="text2" w:themeShade="BF"/>
          <w:sz w:val="24"/>
          <w:szCs w:val="24"/>
        </w:rPr>
        <w:t xml:space="preserve">в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Тоджинском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районе </w:t>
      </w:r>
      <w:r w:rsidRPr="00805D96">
        <w:rPr>
          <w:color w:val="17365D" w:themeColor="text2" w:themeShade="BF"/>
          <w:sz w:val="24"/>
          <w:szCs w:val="24"/>
        </w:rPr>
        <w:t>осуществляется:</w:t>
      </w:r>
    </w:p>
    <w:p w14:paraId="7927E742" w14:textId="3781A6C6" w:rsidR="007A1332" w:rsidRPr="00805D96" w:rsidRDefault="00C53AD3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</w:t>
      </w:r>
      <w:r w:rsidR="009D7E9E" w:rsidRPr="00805D96">
        <w:rPr>
          <w:color w:val="17365D" w:themeColor="text2" w:themeShade="BF"/>
          <w:sz w:val="24"/>
          <w:szCs w:val="24"/>
        </w:rPr>
        <w:t>Управлением образования</w:t>
      </w:r>
      <w:r w:rsidRPr="00805D96">
        <w:rPr>
          <w:color w:val="17365D" w:themeColor="text2" w:themeShade="BF"/>
          <w:sz w:val="24"/>
          <w:szCs w:val="24"/>
        </w:rPr>
        <w:t>» а</w:t>
      </w:r>
      <w:r w:rsidR="009D7E9E" w:rsidRPr="00805D96">
        <w:rPr>
          <w:color w:val="17365D" w:themeColor="text2" w:themeShade="BF"/>
          <w:sz w:val="24"/>
          <w:szCs w:val="24"/>
        </w:rPr>
        <w:t xml:space="preserve">дминистрации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района</w:t>
      </w:r>
      <w:r w:rsidR="007A1332" w:rsidRPr="00805D96">
        <w:rPr>
          <w:color w:val="17365D" w:themeColor="text2" w:themeShade="BF"/>
          <w:sz w:val="24"/>
          <w:szCs w:val="24"/>
        </w:rPr>
        <w:t>;</w:t>
      </w:r>
    </w:p>
    <w:p w14:paraId="0ADFDAF2" w14:textId="22537D7E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Образовательными организациями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района</w:t>
      </w:r>
      <w:r w:rsidRPr="00805D96">
        <w:rPr>
          <w:color w:val="17365D" w:themeColor="text2" w:themeShade="BF"/>
          <w:sz w:val="24"/>
          <w:szCs w:val="24"/>
        </w:rPr>
        <w:t>, осуществляющими реализацию программ наставничества;</w:t>
      </w:r>
    </w:p>
    <w:p w14:paraId="48DF3514" w14:textId="0653182B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Промышленными и иные предприятиями, организациями любой формы собственности, индивидуальными предпринимателями, функционирующими на территории </w:t>
      </w:r>
      <w:r w:rsidR="001158B3" w:rsidRPr="00805D96">
        <w:rPr>
          <w:color w:val="17365D" w:themeColor="text2" w:themeShade="BF"/>
          <w:sz w:val="24"/>
          <w:szCs w:val="24"/>
        </w:rPr>
        <w:t>муниципалитета</w:t>
      </w:r>
      <w:r w:rsidRPr="00805D96">
        <w:rPr>
          <w:color w:val="17365D" w:themeColor="text2" w:themeShade="BF"/>
          <w:sz w:val="24"/>
          <w:szCs w:val="24"/>
        </w:rPr>
        <w:t>, имеющими или планирующими реализовать партнерские соглашения с организациями, осуществляющими образовательную деятельность.</w:t>
      </w:r>
    </w:p>
    <w:p w14:paraId="2C5A9C7E" w14:textId="4CB8D6B7" w:rsidR="005E605B" w:rsidRPr="00805D96" w:rsidRDefault="007A1332" w:rsidP="005E605B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6.2. </w:t>
      </w:r>
      <w:r w:rsidR="005E605B" w:rsidRPr="00805D96">
        <w:rPr>
          <w:color w:val="17365D" w:themeColor="text2" w:themeShade="BF"/>
          <w:sz w:val="24"/>
          <w:szCs w:val="24"/>
        </w:rPr>
        <w:t xml:space="preserve">Функции </w:t>
      </w:r>
      <w:r w:rsidR="00C53AD3" w:rsidRPr="00805D96">
        <w:rPr>
          <w:color w:val="17365D" w:themeColor="text2" w:themeShade="BF"/>
          <w:sz w:val="24"/>
          <w:szCs w:val="24"/>
        </w:rPr>
        <w:t>«</w:t>
      </w:r>
      <w:r w:rsidR="005E605B" w:rsidRPr="00805D96">
        <w:rPr>
          <w:color w:val="17365D" w:themeColor="text2" w:themeShade="BF"/>
          <w:sz w:val="24"/>
          <w:szCs w:val="24"/>
        </w:rPr>
        <w:t>Управления образования</w:t>
      </w:r>
      <w:r w:rsidR="00C53AD3" w:rsidRPr="00805D96">
        <w:rPr>
          <w:color w:val="17365D" w:themeColor="text2" w:themeShade="BF"/>
          <w:sz w:val="24"/>
          <w:szCs w:val="24"/>
        </w:rPr>
        <w:t>» а</w:t>
      </w:r>
      <w:r w:rsidR="005E605B" w:rsidRPr="00805D96">
        <w:rPr>
          <w:color w:val="17365D" w:themeColor="text2" w:themeShade="BF"/>
          <w:sz w:val="24"/>
          <w:szCs w:val="24"/>
        </w:rPr>
        <w:t xml:space="preserve">дминистрации </w:t>
      </w:r>
      <w:proofErr w:type="spellStart"/>
      <w:r w:rsidR="00922769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922769" w:rsidRPr="00805D96">
        <w:rPr>
          <w:color w:val="17365D" w:themeColor="text2" w:themeShade="BF"/>
          <w:sz w:val="24"/>
          <w:szCs w:val="24"/>
        </w:rPr>
        <w:t xml:space="preserve"> района</w:t>
      </w:r>
      <w:r w:rsidR="005E605B" w:rsidRPr="00805D96">
        <w:rPr>
          <w:color w:val="17365D" w:themeColor="text2" w:themeShade="BF"/>
          <w:sz w:val="24"/>
          <w:szCs w:val="24"/>
        </w:rPr>
        <w:t>:</w:t>
      </w:r>
    </w:p>
    <w:p w14:paraId="2B325D33" w14:textId="77777777" w:rsidR="005E605B" w:rsidRPr="00805D96" w:rsidRDefault="005E605B" w:rsidP="005E605B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организует внедрение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программам;</w:t>
      </w:r>
    </w:p>
    <w:p w14:paraId="462E35AF" w14:textId="77777777" w:rsidR="005E605B" w:rsidRPr="00805D96" w:rsidRDefault="005E605B" w:rsidP="005E605B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назначает муниципального координатора (оператора) наставнических программ;</w:t>
      </w:r>
    </w:p>
    <w:p w14:paraId="75CE5157" w14:textId="77777777" w:rsidR="005E605B" w:rsidRPr="00805D96" w:rsidRDefault="005E605B" w:rsidP="005E605B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координирует и согласовывает разработку внедрения дорожных карт в образовательных организациях, осуществляющих внедрение Целевой модели;</w:t>
      </w:r>
    </w:p>
    <w:p w14:paraId="7AB34FC1" w14:textId="77777777" w:rsidR="00061A46" w:rsidRPr="00805D96" w:rsidRDefault="00061A46" w:rsidP="00061A46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организует экспертизу положений и программ наставничества образовательных организаций муниципалитета;</w:t>
      </w:r>
    </w:p>
    <w:p w14:paraId="4C079C9E" w14:textId="62F9250C" w:rsidR="00061A46" w:rsidRPr="00805D96" w:rsidRDefault="00061A46" w:rsidP="00061A46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организует мониторинг и контроль реализации программ наставничества в образовательных организациях муниципалитета и предоставляет аналитическую справку в </w:t>
      </w:r>
      <w:r w:rsidR="009C2228" w:rsidRPr="00805D96">
        <w:rPr>
          <w:color w:val="17365D" w:themeColor="text2" w:themeShade="BF"/>
          <w:sz w:val="24"/>
          <w:szCs w:val="24"/>
        </w:rPr>
        <w:t>Региональный наставнический центр</w:t>
      </w:r>
      <w:r w:rsidRPr="00805D96">
        <w:rPr>
          <w:color w:val="17365D" w:themeColor="text2" w:themeShade="BF"/>
          <w:sz w:val="24"/>
          <w:szCs w:val="24"/>
        </w:rPr>
        <w:t xml:space="preserve"> по требованию;</w:t>
      </w:r>
    </w:p>
    <w:p w14:paraId="62D4C973" w14:textId="77777777" w:rsidR="005E605B" w:rsidRPr="00805D96" w:rsidRDefault="005E605B" w:rsidP="005E605B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обеспечивает развитие инфраструктурных, материально-технических ресурсов и кадрового потенциала муниципальных образовательных организаций;</w:t>
      </w:r>
    </w:p>
    <w:p w14:paraId="18413406" w14:textId="77777777" w:rsidR="005E605B" w:rsidRPr="00805D96" w:rsidRDefault="005E605B" w:rsidP="005E605B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содействует привлечению к реализации программ наставничества образовательных организаций, предприятий и организаций региона,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14:paraId="35A78500" w14:textId="77777777" w:rsidR="00061A46" w:rsidRPr="00805D96" w:rsidRDefault="00061A46" w:rsidP="00061A46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обеспечивает достижение целевых показателей результатов внедрения Целевой модели наставничества в муниципальном образовании.</w:t>
      </w:r>
    </w:p>
    <w:p w14:paraId="490662C7" w14:textId="66D17DFC" w:rsidR="005E605B" w:rsidRPr="00805D96" w:rsidRDefault="005E605B" w:rsidP="005E605B">
      <w:pPr>
        <w:pStyle w:val="a5"/>
        <w:numPr>
          <w:ilvl w:val="0"/>
          <w:numId w:val="9"/>
        </w:numPr>
        <w:spacing w:after="160" w:line="254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контролирует ход реализации мероприятий по внедрению Целевой модели наставничества в муниципальных образовательных организациях.</w:t>
      </w:r>
    </w:p>
    <w:p w14:paraId="30AF92E7" w14:textId="72126871" w:rsidR="007A1332" w:rsidRPr="00805D96" w:rsidRDefault="005E605B" w:rsidP="007357F7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6.3. </w:t>
      </w:r>
      <w:r w:rsidR="00DC1E98" w:rsidRPr="00805D96">
        <w:rPr>
          <w:color w:val="17365D" w:themeColor="text2" w:themeShade="BF"/>
          <w:sz w:val="24"/>
          <w:szCs w:val="24"/>
        </w:rPr>
        <w:t xml:space="preserve">Муниципальный </w:t>
      </w:r>
      <w:r w:rsidR="003749A7" w:rsidRPr="00805D96">
        <w:rPr>
          <w:color w:val="17365D" w:themeColor="text2" w:themeShade="BF"/>
          <w:sz w:val="24"/>
          <w:szCs w:val="24"/>
        </w:rPr>
        <w:t>координатор</w:t>
      </w:r>
      <w:r w:rsidRPr="00805D96">
        <w:rPr>
          <w:color w:val="17365D" w:themeColor="text2" w:themeShade="BF"/>
          <w:sz w:val="24"/>
          <w:szCs w:val="24"/>
        </w:rPr>
        <w:t>,</w:t>
      </w:r>
      <w:r w:rsidR="001E4FFF" w:rsidRPr="00805D96">
        <w:rPr>
          <w:color w:val="17365D" w:themeColor="text2" w:themeShade="BF"/>
          <w:sz w:val="24"/>
          <w:szCs w:val="24"/>
        </w:rPr>
        <w:t xml:space="preserve"> выполняет следующие функции:</w:t>
      </w:r>
    </w:p>
    <w:p w14:paraId="42121968" w14:textId="77777777" w:rsidR="001E4FFF" w:rsidRPr="00805D96" w:rsidRDefault="001E4FFF" w:rsidP="007357F7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4F85B0B7" w14:textId="77777777" w:rsidR="007A1332" w:rsidRPr="00805D96" w:rsidRDefault="007A1332" w:rsidP="007A1332">
      <w:pPr>
        <w:pStyle w:val="a5"/>
        <w:numPr>
          <w:ilvl w:val="0"/>
          <w:numId w:val="8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организует методическую, экспертно-консультационную, информационную и просветительскую поддержку участников внедрения Целевой модели наставничества;</w:t>
      </w:r>
    </w:p>
    <w:p w14:paraId="56D94873" w14:textId="02534127" w:rsidR="007A1332" w:rsidRPr="00805D96" w:rsidRDefault="007A1332" w:rsidP="007A1332">
      <w:pPr>
        <w:pStyle w:val="a5"/>
        <w:numPr>
          <w:ilvl w:val="0"/>
          <w:numId w:val="8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</w:t>
      </w:r>
      <w:r w:rsidR="003749A7" w:rsidRPr="00805D96">
        <w:rPr>
          <w:color w:val="17365D" w:themeColor="text2" w:themeShade="BF"/>
          <w:sz w:val="24"/>
          <w:szCs w:val="24"/>
        </w:rPr>
        <w:t xml:space="preserve">; </w:t>
      </w:r>
    </w:p>
    <w:p w14:paraId="4338D6CC" w14:textId="77777777" w:rsidR="007A1332" w:rsidRPr="00805D96" w:rsidRDefault="007A1332" w:rsidP="007A1332">
      <w:pPr>
        <w:pStyle w:val="a5"/>
        <w:numPr>
          <w:ilvl w:val="0"/>
          <w:numId w:val="8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содействует привлечению к реализации наставнических программ образовательных организаций, предприятий и организаций региона, государственных бюджетных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деятельностью;</w:t>
      </w:r>
    </w:p>
    <w:p w14:paraId="76952C45" w14:textId="7C54C2CD" w:rsidR="007A1332" w:rsidRPr="00805D96" w:rsidRDefault="007A1332" w:rsidP="007A1332">
      <w:pPr>
        <w:pStyle w:val="a5"/>
        <w:numPr>
          <w:ilvl w:val="0"/>
          <w:numId w:val="8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проводит сбор результатов мониторинга реализации программ наставничества в образовательных организациях</w:t>
      </w:r>
      <w:r w:rsidR="003749A7" w:rsidRPr="00805D96">
        <w:rPr>
          <w:color w:val="17365D" w:themeColor="text2" w:themeShade="BF"/>
          <w:sz w:val="24"/>
          <w:szCs w:val="24"/>
        </w:rPr>
        <w:t>.</w:t>
      </w:r>
    </w:p>
    <w:p w14:paraId="5FEACEDC" w14:textId="6BDF89E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создает </w:t>
      </w:r>
      <w:r w:rsidR="00DC1E98" w:rsidRPr="00805D96">
        <w:rPr>
          <w:color w:val="17365D" w:themeColor="text2" w:themeShade="BF"/>
          <w:sz w:val="24"/>
          <w:szCs w:val="24"/>
        </w:rPr>
        <w:t>профессиональные объединения педагогов - наставников в рамках сетевого взаимодействия (инновационный комплекс, городское методическое объединение, городское предметное объединение, стажировочная площадка)</w:t>
      </w:r>
      <w:r w:rsidRPr="00805D96">
        <w:rPr>
          <w:color w:val="17365D" w:themeColor="text2" w:themeShade="BF"/>
          <w:sz w:val="24"/>
          <w:szCs w:val="24"/>
        </w:rPr>
        <w:t>;</w:t>
      </w:r>
    </w:p>
    <w:p w14:paraId="7ED2DBC8" w14:textId="087786E0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ведет по установленной форме следующие базы данных муниципалитета: кураторов образовательных организаций; наставников из числа педагогов; наставников из числа предприятий и других организаций; наставников из числа обучающихся;</w:t>
      </w:r>
    </w:p>
    <w:p w14:paraId="6C7DE523" w14:textId="6E19E1CF" w:rsidR="0081505F" w:rsidRPr="00805D96" w:rsidRDefault="0081505F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мониторинг реализации Целевой модели наставничества в образовательных организациях города;</w:t>
      </w:r>
    </w:p>
    <w:p w14:paraId="7A467799" w14:textId="28F058B9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выявляет лучшие муниципальные практики наставничества, способствует их диссеминации, в том числе посредством размещения на сайтах образовательных</w:t>
      </w:r>
      <w:r w:rsidR="00061A46" w:rsidRPr="00805D96">
        <w:rPr>
          <w:color w:val="17365D" w:themeColor="text2" w:themeShade="BF"/>
          <w:sz w:val="24"/>
          <w:szCs w:val="24"/>
        </w:rPr>
        <w:t xml:space="preserve"> организаций, социальных сетях.</w:t>
      </w:r>
    </w:p>
    <w:p w14:paraId="7C6710CE" w14:textId="5EB817EF" w:rsidR="007A1332" w:rsidRPr="00805D96" w:rsidRDefault="007A1332" w:rsidP="00061A46">
      <w:pPr>
        <w:pStyle w:val="a5"/>
        <w:spacing w:after="160" w:line="256" w:lineRule="auto"/>
        <w:jc w:val="both"/>
        <w:rPr>
          <w:color w:val="17365D" w:themeColor="text2" w:themeShade="BF"/>
          <w:sz w:val="24"/>
          <w:szCs w:val="24"/>
        </w:rPr>
      </w:pPr>
    </w:p>
    <w:p w14:paraId="18FCA227" w14:textId="6E03E868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</w:t>
      </w:r>
      <w:r w:rsidR="00852871" w:rsidRPr="00805D96">
        <w:rPr>
          <w:color w:val="17365D" w:themeColor="text2" w:themeShade="BF"/>
          <w:sz w:val="24"/>
          <w:szCs w:val="24"/>
        </w:rPr>
        <w:t>4</w:t>
      </w:r>
      <w:r w:rsidRPr="00805D96">
        <w:rPr>
          <w:color w:val="17365D" w:themeColor="text2" w:themeShade="BF"/>
          <w:sz w:val="24"/>
          <w:szCs w:val="24"/>
        </w:rPr>
        <w:t>.</w:t>
      </w:r>
      <w:r w:rsidR="00852871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Функции образовательных организаций, осуществляющие внедрение Целевой модели наставничества:</w:t>
      </w:r>
    </w:p>
    <w:p w14:paraId="2EE57AA0" w14:textId="53F82F7B" w:rsidR="007A1332" w:rsidRPr="00805D96" w:rsidRDefault="007A1332" w:rsidP="005C7E7C">
      <w:pPr>
        <w:pStyle w:val="a5"/>
        <w:numPr>
          <w:ilvl w:val="0"/>
          <w:numId w:val="6"/>
        </w:numPr>
        <w:spacing w:after="160" w:line="25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разрабатывают и реализуют мероприятия дорожной карты </w:t>
      </w:r>
      <w:r w:rsidR="005C7E7C" w:rsidRPr="00805D96">
        <w:rPr>
          <w:color w:val="17365D" w:themeColor="text2" w:themeShade="BF"/>
          <w:sz w:val="24"/>
          <w:szCs w:val="24"/>
        </w:rPr>
        <w:t>внедрения Системы наставничества педагогических работников и обучающихся в образовательной организации</w:t>
      </w:r>
      <w:r w:rsidRPr="00805D96">
        <w:rPr>
          <w:color w:val="17365D" w:themeColor="text2" w:themeShade="BF"/>
          <w:sz w:val="24"/>
          <w:szCs w:val="24"/>
        </w:rPr>
        <w:t>;</w:t>
      </w:r>
    </w:p>
    <w:p w14:paraId="349E186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формируют и реализуют программы наставничества;</w:t>
      </w:r>
    </w:p>
    <w:p w14:paraId="301AFDD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формируют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1687D89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назначают куратора внедрения Целевой модели наставничества в образовательной организации;</w:t>
      </w:r>
    </w:p>
    <w:p w14:paraId="748D3CB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  <w:lang w:val="en-US"/>
        </w:rPr>
      </w:pPr>
      <w:r w:rsidRPr="00805D96">
        <w:rPr>
          <w:color w:val="17365D" w:themeColor="text2" w:themeShade="BF"/>
          <w:sz w:val="24"/>
          <w:szCs w:val="24"/>
        </w:rPr>
        <w:t>создают методические объединения наставников;</w:t>
      </w:r>
    </w:p>
    <w:p w14:paraId="695F688F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обеспечивают инфраструктурную и материально-техническую базу реализации программ наставничества;</w:t>
      </w:r>
    </w:p>
    <w:p w14:paraId="0C3B30C3" w14:textId="4F1FB2D1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осуществляют персонифицированный учет (создают базы) обучающихся, молодых специалистов и педагогов, участвующих в программах наставничества;</w:t>
      </w:r>
    </w:p>
    <w:p w14:paraId="55CA512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проводят внутренний мониторинг реализации и эффективности программ наставничества;</w:t>
      </w:r>
    </w:p>
    <w:p w14:paraId="4D98145E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обеспечивают формирование баз данных программ наставничества и лучших практик;</w:t>
      </w:r>
    </w:p>
    <w:p w14:paraId="5E5233C3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содействуют повышению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1298A2F9" w14:textId="311181A8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6.5.2.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  <w:r w:rsidR="00DC1E98" w:rsidRPr="00805D96">
        <w:rPr>
          <w:color w:val="17365D" w:themeColor="text2" w:themeShade="BF"/>
          <w:sz w:val="24"/>
          <w:szCs w:val="24"/>
        </w:rPr>
        <w:t>На усмотрение образовательной организации функциями МО/совета наставников может быть наделен: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</w:p>
    <w:p w14:paraId="04B0E9DA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6.5.2.1 Функции МО при реализации Целевой модели наставничества:</w:t>
      </w:r>
    </w:p>
    <w:p w14:paraId="1207F6F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14:paraId="56990524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14:paraId="47671982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14:paraId="594A6B7D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14:paraId="170A7D65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14:paraId="08793D26" w14:textId="525DF237" w:rsidR="007A1332" w:rsidRPr="00805D96" w:rsidRDefault="007A1332" w:rsidP="00932F09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обеспечивает организационно-педагогическое, учебно-</w:t>
      </w:r>
      <w:r w:rsidR="008522FA" w:rsidRPr="00805D96">
        <w:rPr>
          <w:color w:val="17365D" w:themeColor="text2" w:themeShade="BF"/>
          <w:sz w:val="24"/>
          <w:szCs w:val="24"/>
        </w:rPr>
        <w:t>методическое, материально</w:t>
      </w:r>
      <w:r w:rsidRPr="00805D96">
        <w:rPr>
          <w:color w:val="17365D" w:themeColor="text2" w:themeShade="BF"/>
          <w:sz w:val="24"/>
          <w:szCs w:val="24"/>
        </w:rPr>
        <w:t>-</w:t>
      </w:r>
      <w:r w:rsidR="008522FA" w:rsidRPr="00805D96">
        <w:rPr>
          <w:color w:val="17365D" w:themeColor="text2" w:themeShade="BF"/>
          <w:sz w:val="24"/>
          <w:szCs w:val="24"/>
        </w:rPr>
        <w:t>техническое, инфраструктурное</w:t>
      </w:r>
      <w:r w:rsidR="00486695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/</w:t>
      </w:r>
      <w:r w:rsidR="00486695"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14:paraId="2E2B89C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14:paraId="5751B99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является переговорной площадкой, осуществляет консультационные, согласовательные и арбитражные функции;</w:t>
      </w:r>
    </w:p>
    <w:p w14:paraId="754999F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14:paraId="23A476D8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формирует банк лучших практик наставничества педагогов и обучающихся образовательной организации.</w:t>
      </w:r>
    </w:p>
    <w:p w14:paraId="776FF556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6.5.3. Куратор наставнических программ назначается решением руководителя образовательной организации, планирующей внедрить Целевую модель наставничества из заместителей руководителя образовательной организации или из числа других педагогических работников.</w:t>
      </w:r>
    </w:p>
    <w:p w14:paraId="1D23DF47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6.5.3.1. Функции куратора при реализации Целевой модели наставничества:</w:t>
      </w:r>
    </w:p>
    <w:p w14:paraId="0439642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организует сбор данных баз наставников и наставляемых, актуализирует информацию;</w:t>
      </w:r>
    </w:p>
    <w:p w14:paraId="28C449AB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проводит обучение наставников (в том числе с привлечением экспертов);</w:t>
      </w:r>
    </w:p>
    <w:p w14:paraId="0D4AF79F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контроль процедуры внедрения Целевой модели наставничества;</w:t>
      </w:r>
    </w:p>
    <w:p w14:paraId="100A41B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контролирует ход реализации программ наставничества;</w:t>
      </w:r>
    </w:p>
    <w:p w14:paraId="7487D0BC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оценке вовлеченности обучающихся в различные формы наставничества;</w:t>
      </w:r>
    </w:p>
    <w:p w14:paraId="195FB28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0750FD8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организовывает разработку персонализированных программ наставничества;</w:t>
      </w:r>
    </w:p>
    <w:p w14:paraId="491AC9A8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</w:t>
      </w:r>
    </w:p>
    <w:p w14:paraId="23B712EA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415D6F87" w14:textId="69B46089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принимает (совместно с системным администратором) участие в наполнении рубрики (страницы) «</w:t>
      </w:r>
      <w:r w:rsidR="00DC1E98" w:rsidRPr="00805D96">
        <w:rPr>
          <w:color w:val="17365D" w:themeColor="text2" w:themeShade="BF"/>
          <w:sz w:val="24"/>
          <w:szCs w:val="24"/>
        </w:rPr>
        <w:t>Целевая модель наставничества</w:t>
      </w:r>
      <w:r w:rsidRPr="00805D96">
        <w:rPr>
          <w:color w:val="17365D" w:themeColor="text2" w:themeShade="BF"/>
          <w:sz w:val="24"/>
          <w:szCs w:val="24"/>
        </w:rPr>
        <w:t>» на официальном сайте образовательной организации</w:t>
      </w:r>
      <w:r w:rsidR="00DC1E98" w:rsidRPr="00805D96">
        <w:rPr>
          <w:color w:val="17365D" w:themeColor="text2" w:themeShade="BF"/>
          <w:sz w:val="24"/>
          <w:szCs w:val="24"/>
        </w:rPr>
        <w:t>;</w:t>
      </w: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388C63B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организует публичные мероприятия по популяризации системы наставничества педагогических работников.</w:t>
      </w:r>
    </w:p>
    <w:p w14:paraId="7CD92203" w14:textId="77777777" w:rsidR="007A1332" w:rsidRPr="00805D96" w:rsidRDefault="007A1332" w:rsidP="007A1332">
      <w:pPr>
        <w:pStyle w:val="a5"/>
        <w:jc w:val="both"/>
        <w:rPr>
          <w:color w:val="17365D" w:themeColor="text2" w:themeShade="BF"/>
          <w:sz w:val="24"/>
          <w:szCs w:val="24"/>
        </w:rPr>
      </w:pPr>
    </w:p>
    <w:p w14:paraId="20A847BD" w14:textId="77777777" w:rsidR="007A1332" w:rsidRPr="00805D96" w:rsidRDefault="007A1332" w:rsidP="001158B3">
      <w:pPr>
        <w:ind w:firstLine="851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VII. МОНИТОРИНГ И ОЦЕНКА РЕЗУЛЬТАТОВ РЕАЛИЗАЦИИ ПРОГРАММ НАСТАВНИЧЕСТВА</w:t>
      </w:r>
    </w:p>
    <w:p w14:paraId="6925E05C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6D1D14F1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14:paraId="0FB9547E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14:paraId="27C0F191" w14:textId="77777777" w:rsidR="00486695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7.3. Мониторинг программы наставничества состоит из двух основных этапов:</w:t>
      </w:r>
    </w:p>
    <w:p w14:paraId="0EE7A414" w14:textId="77777777" w:rsidR="00486695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1) Мониторинг процесса реализации персонализированной программы наставничества; </w:t>
      </w:r>
    </w:p>
    <w:p w14:paraId="53EB31D3" w14:textId="300019B9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2) Мониторинг влияния персонализированной программы наставничества на всех ее участников.</w:t>
      </w:r>
    </w:p>
    <w:p w14:paraId="00E35382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7.4. Мониторинг процесса реализации персонализированной программы наставничества оценивает: </w:t>
      </w:r>
    </w:p>
    <w:p w14:paraId="2C074C43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результативность реализации персонализированной программы наставничества и сопутствующие риски; </w:t>
      </w:r>
    </w:p>
    <w:p w14:paraId="2F057C5C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эффективность реализации образовательных и культурных проектов совместно с наставляемым; </w:t>
      </w:r>
    </w:p>
    <w:p w14:paraId="0080A87C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процент обучающихся наставляемого, успешно прошедших ВПР/ОГЭ/ЕГЭ;</w:t>
      </w:r>
    </w:p>
    <w:p w14:paraId="62CC4AB7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  <w:lang w:val="en-US"/>
        </w:rPr>
      </w:pPr>
      <w:r w:rsidRPr="00805D96">
        <w:rPr>
          <w:color w:val="17365D" w:themeColor="text2" w:themeShade="BF"/>
          <w:sz w:val="24"/>
          <w:szCs w:val="24"/>
        </w:rPr>
        <w:t>динамику успеваемости обучающихся;</w:t>
      </w:r>
    </w:p>
    <w:p w14:paraId="525B306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динамику участия обучающихся в олимпиадах;</w:t>
      </w:r>
    </w:p>
    <w:p w14:paraId="0F5BB11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социально-профессиональную активность наставляемого и др.</w:t>
      </w:r>
    </w:p>
    <w:p w14:paraId="4BA472A7" w14:textId="77777777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7.5. Мониторинг влияния персонализированной программы наставничества на всех ее участников оценивает:</w:t>
      </w:r>
    </w:p>
    <w:p w14:paraId="7ECF4136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улучшение образовательных результатов и у наставляемого, и у наставника; </w:t>
      </w:r>
    </w:p>
    <w:p w14:paraId="7005BEEF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14:paraId="277ABCA7" w14:textId="17D6207B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степень включенности наставляемого педагога в инновационную деятельность </w:t>
      </w:r>
      <w:r w:rsidR="00B84290" w:rsidRPr="00805D96">
        <w:rPr>
          <w:color w:val="17365D" w:themeColor="text2" w:themeShade="BF"/>
          <w:sz w:val="24"/>
          <w:szCs w:val="24"/>
        </w:rPr>
        <w:t>образовательной организации</w:t>
      </w:r>
      <w:r w:rsidRPr="00805D96">
        <w:rPr>
          <w:color w:val="17365D" w:themeColor="text2" w:themeShade="BF"/>
          <w:sz w:val="24"/>
          <w:szCs w:val="24"/>
        </w:rPr>
        <w:t xml:space="preserve">; </w:t>
      </w:r>
    </w:p>
    <w:p w14:paraId="2AA426D0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14:paraId="7671D2B9" w14:textId="77777777" w:rsidR="007A1332" w:rsidRPr="00805D96" w:rsidRDefault="007A1332" w:rsidP="007A133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увеличение числа педагогов и обучающихся, планирующих стать наставниками и наставляемыми в ближайшем будущем.</w:t>
      </w:r>
    </w:p>
    <w:p w14:paraId="07AE0942" w14:textId="4844BDF0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7.6. </w:t>
      </w:r>
      <w:r w:rsidR="00486695" w:rsidRPr="00805D96">
        <w:rPr>
          <w:color w:val="17365D" w:themeColor="text2" w:themeShade="BF"/>
          <w:sz w:val="24"/>
          <w:szCs w:val="24"/>
        </w:rPr>
        <w:t>Управление может</w:t>
      </w:r>
      <w:r w:rsidRPr="00805D96">
        <w:rPr>
          <w:color w:val="17365D" w:themeColor="text2" w:themeShade="BF"/>
          <w:sz w:val="24"/>
          <w:szCs w:val="24"/>
        </w:rPr>
        <w:t xml:space="preserve"> организовывать промежуточный мониторинг внедрения или реализации Целевой модели наставничества</w:t>
      </w:r>
      <w:r w:rsidR="00CC6C20" w:rsidRPr="00805D96">
        <w:rPr>
          <w:color w:val="17365D" w:themeColor="text2" w:themeShade="BF"/>
          <w:sz w:val="24"/>
          <w:szCs w:val="24"/>
        </w:rPr>
        <w:t>.</w:t>
      </w:r>
    </w:p>
    <w:p w14:paraId="6F1454D5" w14:textId="77777777" w:rsidR="00781561" w:rsidRPr="00805D96" w:rsidRDefault="00781561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3AA5DACE" w14:textId="77AFCC3B" w:rsidR="007A1332" w:rsidRPr="00805D96" w:rsidRDefault="007A1332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7.7. Показатели реализации Целевой модели наставничества:</w:t>
      </w:r>
    </w:p>
    <w:p w14:paraId="2E3AEB8C" w14:textId="77777777" w:rsidR="00B84290" w:rsidRPr="00805D96" w:rsidRDefault="00B84290" w:rsidP="007A1332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6363"/>
        <w:gridCol w:w="877"/>
        <w:gridCol w:w="877"/>
        <w:gridCol w:w="877"/>
      </w:tblGrid>
      <w:tr w:rsidR="00805D96" w:rsidRPr="00805D96" w14:paraId="0D9F4C2E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E2A9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2E5C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4567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7348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7C75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2024 г.</w:t>
            </w:r>
          </w:p>
        </w:tc>
      </w:tr>
      <w:tr w:rsidR="00805D96" w:rsidRPr="00805D96" w14:paraId="3B255DC4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329D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89D3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Доля детей в возрасте от 10 до 19 лет от общего </w:t>
            </w:r>
          </w:p>
          <w:p w14:paraId="5B1846DB" w14:textId="02E89DB2" w:rsidR="001158B3" w:rsidRPr="00805D96" w:rsidRDefault="007A1332" w:rsidP="001158B3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количества детей, проживающих в </w:t>
            </w:r>
            <w:r w:rsidR="00CC6C20" w:rsidRPr="00805D96">
              <w:rPr>
                <w:color w:val="17365D" w:themeColor="text2" w:themeShade="BF"/>
                <w:sz w:val="24"/>
                <w:szCs w:val="24"/>
              </w:rPr>
              <w:t>муниципалитете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2C47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8F22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0868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70</w:t>
            </w:r>
          </w:p>
        </w:tc>
      </w:tr>
      <w:tr w:rsidR="00805D96" w:rsidRPr="00805D96" w14:paraId="0B8FD226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F5D5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A6C0" w14:textId="6AF84CCF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детей и подростков в возрасте от 1</w:t>
            </w:r>
            <w:r w:rsidR="00CC6C20" w:rsidRPr="00805D96">
              <w:rPr>
                <w:color w:val="17365D" w:themeColor="text2" w:themeShade="BF"/>
                <w:sz w:val="24"/>
                <w:szCs w:val="24"/>
              </w:rPr>
              <w:t>5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до 19</w:t>
            </w:r>
          </w:p>
          <w:p w14:paraId="64DADA55" w14:textId="541AB13F" w:rsidR="007A1332" w:rsidRPr="00805D96" w:rsidRDefault="007A1332" w:rsidP="00CC6C20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лет от общего количества детей, проживающих </w:t>
            </w:r>
            <w:r w:rsidR="00486695" w:rsidRPr="00805D96">
              <w:rPr>
                <w:color w:val="17365D" w:themeColor="text2" w:themeShade="BF"/>
                <w:sz w:val="24"/>
                <w:szCs w:val="24"/>
              </w:rPr>
              <w:t xml:space="preserve">в </w:t>
            </w:r>
            <w:r w:rsidR="00486695"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муниципалитете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, вошедших в программы наставничества в роли наставника,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CCC4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4589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5370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10</w:t>
            </w:r>
          </w:p>
        </w:tc>
      </w:tr>
      <w:tr w:rsidR="00805D96" w:rsidRPr="00805D96" w14:paraId="42DD3E01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A2FE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40A" w14:textId="2C75B43F" w:rsidR="007A1332" w:rsidRPr="00805D96" w:rsidRDefault="007A1332" w:rsidP="00CC6C20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Доля учителей – молодых специалистов, проживающих </w:t>
            </w:r>
            <w:r w:rsidR="00486695" w:rsidRPr="00805D96">
              <w:rPr>
                <w:color w:val="17365D" w:themeColor="text2" w:themeShade="BF"/>
                <w:sz w:val="24"/>
                <w:szCs w:val="24"/>
              </w:rPr>
              <w:t>в муниципалитете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7E57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86C2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7F6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70</w:t>
            </w:r>
          </w:p>
        </w:tc>
      </w:tr>
      <w:tr w:rsidR="00805D96" w:rsidRPr="00805D96" w14:paraId="6C4FC1BC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8D19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BEA9" w14:textId="213FFEE9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Доля предприятий (организаций) от общего количества предприятий, осуществляющих деятельность </w:t>
            </w:r>
            <w:r w:rsidR="00CC6C20" w:rsidRPr="00805D96">
              <w:rPr>
                <w:color w:val="17365D" w:themeColor="text2" w:themeShade="BF"/>
                <w:sz w:val="24"/>
                <w:szCs w:val="24"/>
              </w:rPr>
              <w:t>в муниципалитете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, вошедших в программы наставничества, </w:t>
            </w:r>
          </w:p>
          <w:p w14:paraId="390C5DA5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предоставив своих наставников,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D59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10F8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D86E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30</w:t>
            </w:r>
          </w:p>
        </w:tc>
      </w:tr>
      <w:tr w:rsidR="00805D96" w:rsidRPr="00805D96" w14:paraId="7CEC8FA2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7F7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381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Уровень удовлетворенности наставляемых участием в программах наставничества,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D7D4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C58B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4422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85</w:t>
            </w:r>
          </w:p>
        </w:tc>
      </w:tr>
      <w:tr w:rsidR="00805D96" w:rsidRPr="00805D96" w14:paraId="19209F39" w14:textId="77777777" w:rsidTr="007A13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E67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B554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Уровень удовлетворенности наставников </w:t>
            </w:r>
          </w:p>
          <w:p w14:paraId="0E4E5566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участием в программах наставничества,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E386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71BC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C0F" w14:textId="77777777" w:rsidR="007A1332" w:rsidRPr="00805D96" w:rsidRDefault="007A1332">
            <w:pPr>
              <w:tabs>
                <w:tab w:val="left" w:pos="950"/>
              </w:tabs>
              <w:spacing w:line="266" w:lineRule="auto"/>
              <w:ind w:right="118"/>
              <w:jc w:val="both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85</w:t>
            </w:r>
          </w:p>
        </w:tc>
      </w:tr>
    </w:tbl>
    <w:p w14:paraId="13890408" w14:textId="77777777" w:rsidR="007A1332" w:rsidRPr="00805D96" w:rsidRDefault="007A1332" w:rsidP="007A1332">
      <w:pPr>
        <w:pStyle w:val="a5"/>
        <w:rPr>
          <w:color w:val="17365D" w:themeColor="text2" w:themeShade="BF"/>
          <w:sz w:val="24"/>
          <w:szCs w:val="24"/>
          <w:lang w:eastAsia="en-US"/>
        </w:rPr>
      </w:pPr>
    </w:p>
    <w:p w14:paraId="6A8088F1" w14:textId="77777777" w:rsidR="00D52EFA" w:rsidRPr="00805D96" w:rsidRDefault="00D52EFA" w:rsidP="007A1332">
      <w:pPr>
        <w:rPr>
          <w:color w:val="17365D" w:themeColor="text2" w:themeShade="BF"/>
          <w:sz w:val="24"/>
          <w:szCs w:val="24"/>
          <w:lang w:eastAsia="en-US"/>
        </w:rPr>
        <w:sectPr w:rsidR="00D52EFA" w:rsidRPr="00805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945E7" w14:textId="77777777" w:rsidR="00D95322" w:rsidRPr="00805D96" w:rsidRDefault="00D95322" w:rsidP="00D95322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Приложение 2</w:t>
      </w:r>
    </w:p>
    <w:p w14:paraId="5FAB616B" w14:textId="26E48A25" w:rsidR="00D95322" w:rsidRPr="00805D96" w:rsidRDefault="00C53AD3" w:rsidP="00D95322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</w:t>
      </w:r>
      <w:r w:rsidR="00D95322" w:rsidRPr="00805D96">
        <w:rPr>
          <w:color w:val="17365D" w:themeColor="text2" w:themeShade="BF"/>
          <w:sz w:val="24"/>
          <w:szCs w:val="24"/>
        </w:rPr>
        <w:t xml:space="preserve"> приказу </w:t>
      </w:r>
      <w:r w:rsidRPr="00805D96">
        <w:rPr>
          <w:color w:val="17365D" w:themeColor="text2" w:themeShade="BF"/>
          <w:sz w:val="24"/>
          <w:szCs w:val="24"/>
        </w:rPr>
        <w:t>«</w:t>
      </w:r>
      <w:r w:rsidR="00D95322" w:rsidRPr="00805D96">
        <w:rPr>
          <w:color w:val="17365D" w:themeColor="text2" w:themeShade="BF"/>
          <w:sz w:val="24"/>
          <w:szCs w:val="24"/>
        </w:rPr>
        <w:t>Управления образования</w:t>
      </w:r>
      <w:r w:rsidRPr="00805D96">
        <w:rPr>
          <w:color w:val="17365D" w:themeColor="text2" w:themeShade="BF"/>
          <w:sz w:val="24"/>
          <w:szCs w:val="24"/>
        </w:rPr>
        <w:t>»</w:t>
      </w:r>
    </w:p>
    <w:p w14:paraId="4CC5300B" w14:textId="6DBBA926" w:rsidR="00D95322" w:rsidRPr="00805D96" w:rsidRDefault="00C53AD3" w:rsidP="00D95322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а</w:t>
      </w:r>
      <w:r w:rsidR="00D95322" w:rsidRPr="00805D96">
        <w:rPr>
          <w:color w:val="17365D" w:themeColor="text2" w:themeShade="BF"/>
          <w:sz w:val="24"/>
          <w:szCs w:val="24"/>
        </w:rPr>
        <w:t xml:space="preserve">дминистрации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</w:p>
    <w:p w14:paraId="43D0FE99" w14:textId="77777777" w:rsidR="00D95322" w:rsidRPr="00805D96" w:rsidRDefault="00D95322" w:rsidP="00D95322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 __________________№ _______</w:t>
      </w:r>
    </w:p>
    <w:p w14:paraId="43C3FCF0" w14:textId="77777777" w:rsidR="00D95322" w:rsidRPr="00805D96" w:rsidRDefault="00D95322" w:rsidP="00D95322">
      <w:pPr>
        <w:ind w:left="5760"/>
        <w:jc w:val="both"/>
        <w:rPr>
          <w:color w:val="17365D" w:themeColor="text2" w:themeShade="BF"/>
          <w:sz w:val="24"/>
          <w:szCs w:val="24"/>
        </w:rPr>
      </w:pPr>
    </w:p>
    <w:p w14:paraId="50CB565B" w14:textId="77777777" w:rsidR="00D95322" w:rsidRPr="00805D96" w:rsidRDefault="00D95322" w:rsidP="00D95322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</w:p>
    <w:p w14:paraId="56CEE73E" w14:textId="77777777" w:rsidR="009622FB" w:rsidRPr="00805D96" w:rsidRDefault="009622FB" w:rsidP="009622FB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План мероприятий (дорожная карта)</w:t>
      </w:r>
    </w:p>
    <w:p w14:paraId="5A8A28E9" w14:textId="481BF28E" w:rsidR="009622FB" w:rsidRPr="00805D96" w:rsidRDefault="009622FB" w:rsidP="009622FB">
      <w:pPr>
        <w:jc w:val="center"/>
        <w:rPr>
          <w:b/>
          <w:color w:val="17365D" w:themeColor="text2" w:themeShade="BF"/>
          <w:sz w:val="24"/>
          <w:szCs w:val="24"/>
        </w:rPr>
      </w:pPr>
      <w:bookmarkStart w:id="13" w:name="_Hlk91354617"/>
      <w:r w:rsidRPr="00805D96">
        <w:rPr>
          <w:b/>
          <w:color w:val="17365D" w:themeColor="text2" w:themeShade="BF"/>
          <w:sz w:val="24"/>
          <w:szCs w:val="24"/>
        </w:rPr>
        <w:t xml:space="preserve">внедрения Муниципальной целевой модели наставничества педагогических работников и обучающихся образовательных организаций </w:t>
      </w:r>
      <w:proofErr w:type="spellStart"/>
      <w:r w:rsidR="000C43C2" w:rsidRPr="00805D96">
        <w:rPr>
          <w:b/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b/>
          <w:color w:val="17365D" w:themeColor="text2" w:themeShade="BF"/>
          <w:sz w:val="24"/>
          <w:szCs w:val="24"/>
        </w:rPr>
        <w:t xml:space="preserve"> района</w:t>
      </w:r>
      <w:r w:rsidRPr="00805D96">
        <w:rPr>
          <w:b/>
          <w:color w:val="17365D" w:themeColor="text2" w:themeShade="BF"/>
          <w:sz w:val="24"/>
          <w:szCs w:val="24"/>
        </w:rPr>
        <w:t xml:space="preserve"> на 2022 год</w:t>
      </w:r>
    </w:p>
    <w:bookmarkEnd w:id="13"/>
    <w:p w14:paraId="0150685C" w14:textId="77777777" w:rsidR="009622FB" w:rsidRPr="00805D96" w:rsidRDefault="009622FB" w:rsidP="009622FB">
      <w:pPr>
        <w:jc w:val="center"/>
        <w:rPr>
          <w:color w:val="17365D" w:themeColor="text2" w:themeShade="BF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6"/>
        <w:gridCol w:w="4202"/>
        <w:gridCol w:w="283"/>
        <w:gridCol w:w="2552"/>
        <w:gridCol w:w="2835"/>
        <w:gridCol w:w="4188"/>
      </w:tblGrid>
      <w:tr w:rsidR="00C70B43" w:rsidRPr="00805D96" w14:paraId="0B0A6877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529D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№</w:t>
            </w:r>
          </w:p>
          <w:p w14:paraId="612E058F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30F3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A762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0A8E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D04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Результат,</w:t>
            </w:r>
          </w:p>
          <w:p w14:paraId="3BF6EDB7" w14:textId="77777777" w:rsidR="009622FB" w:rsidRPr="00805D96" w:rsidRDefault="009622FB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вид документа</w:t>
            </w:r>
          </w:p>
        </w:tc>
      </w:tr>
      <w:tr w:rsidR="009622FB" w:rsidRPr="00805D96" w14:paraId="22CD60F1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EAF" w14:textId="4D49B3E0" w:rsidR="009622FB" w:rsidRPr="00805D96" w:rsidRDefault="009622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64EA" w14:textId="620102C6" w:rsidR="006F434C" w:rsidRPr="00805D96" w:rsidRDefault="009622FB" w:rsidP="00C53AD3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Нормативно-правовое регулирование внедрения </w:t>
            </w:r>
            <w:r w:rsidR="00ED78D1"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Муниципал</w:t>
            </w: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ьной целевой модели наставничества педагогических работников и обучающихся образовательных организаций </w:t>
            </w:r>
            <w:proofErr w:type="spellStart"/>
            <w:r w:rsidR="000C43C2"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 района</w:t>
            </w:r>
          </w:p>
        </w:tc>
      </w:tr>
      <w:tr w:rsidR="004E70DE" w:rsidRPr="00805D96" w14:paraId="3A598787" w14:textId="77777777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C1D0" w14:textId="77777777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E3F" w14:textId="7D1D0681" w:rsidR="004E70DE" w:rsidRPr="00805D96" w:rsidRDefault="004E70D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Издание распорядительного акта о внедрении Муниципальной целевой модели наставничества педагогических работников и обучающихся в образовательных организациях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района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(далее МЦМН)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DE2" w14:textId="47F20785" w:rsidR="004E70DE" w:rsidRPr="00805D96" w:rsidRDefault="00C53AD3" w:rsidP="004E70DE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апрель</w:t>
            </w:r>
            <w:r w:rsidR="004E70DE" w:rsidRPr="00805D96">
              <w:rPr>
                <w:color w:val="17365D" w:themeColor="text2" w:themeShade="BF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629" w14:textId="65C0B3A1" w:rsidR="004E70DE" w:rsidRPr="00805D96" w:rsidRDefault="00C53AD3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«УО»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района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911" w14:textId="4072E118" w:rsidR="004E70DE" w:rsidRPr="00805D96" w:rsidRDefault="004E70DE" w:rsidP="00C53AD3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</w:p>
        </w:tc>
      </w:tr>
      <w:tr w:rsidR="004E70DE" w:rsidRPr="00805D96" w14:paraId="79931DB9" w14:textId="77777777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488" w14:textId="77777777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AC2" w14:textId="5AF68815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Утверждение Положения о МЦМН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48B" w14:textId="0D3535F3" w:rsidR="004E70DE" w:rsidRPr="00805D96" w:rsidRDefault="00C53AD3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апрель</w:t>
            </w:r>
            <w:r w:rsidR="001158B3" w:rsidRPr="00805D96">
              <w:rPr>
                <w:color w:val="17365D" w:themeColor="text2" w:themeShade="BF"/>
                <w:sz w:val="24"/>
                <w:szCs w:val="24"/>
              </w:rPr>
              <w:t xml:space="preserve">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796" w14:textId="2AA49EDA" w:rsidR="004E70DE" w:rsidRPr="00805D96" w:rsidRDefault="00C53AD3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«УО»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района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415" w14:textId="20A63C2E" w:rsidR="004E70DE" w:rsidRPr="00805D96" w:rsidRDefault="004E70D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района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, Положение</w:t>
            </w:r>
          </w:p>
        </w:tc>
      </w:tr>
      <w:tr w:rsidR="004E70DE" w:rsidRPr="00805D96" w14:paraId="0714D76F" w14:textId="77777777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4B67" w14:textId="77777777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85F" w14:textId="68452A41" w:rsidR="004E70DE" w:rsidRPr="00805D96" w:rsidRDefault="004E70D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Утверждение муниципальной дорожной карты внедрения МЦМН педагогических работников и обучающихся в образовательных организациях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B912" w14:textId="323199EB" w:rsidR="004E70DE" w:rsidRPr="00805D96" w:rsidRDefault="00C53AD3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апрель</w:t>
            </w:r>
            <w:r w:rsidR="001158B3" w:rsidRPr="00805D96">
              <w:rPr>
                <w:color w:val="17365D" w:themeColor="text2" w:themeShade="BF"/>
                <w:sz w:val="24"/>
                <w:szCs w:val="24"/>
              </w:rPr>
              <w:t xml:space="preserve">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1DF" w14:textId="7B59AE2F" w:rsidR="004E70DE" w:rsidRPr="00805D96" w:rsidRDefault="00C53AD3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«УО»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района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9E7" w14:textId="49714EAE" w:rsidR="004E70DE" w:rsidRPr="00805D96" w:rsidRDefault="004E70D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Приказ о внедрении МЦМН педагогических работников и обучающихся в образовательных организациях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района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а</w:t>
            </w:r>
            <w:proofErr w:type="spellEnd"/>
            <w:r w:rsidRPr="00805D96">
              <w:rPr>
                <w:color w:val="17365D" w:themeColor="text2" w:themeShade="BF"/>
                <w:sz w:val="24"/>
                <w:szCs w:val="24"/>
              </w:rPr>
              <w:t>, муниципальная дорожная карта</w:t>
            </w:r>
          </w:p>
        </w:tc>
      </w:tr>
      <w:tr w:rsidR="004E70DE" w:rsidRPr="00805D96" w14:paraId="57720678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CA7" w14:textId="68DC15DF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FBA" w14:textId="0B0C0C6B" w:rsidR="004E70DE" w:rsidRPr="00805D96" w:rsidRDefault="004E70D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Утверждение пакета нормативных актов по внедрению МЦМН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 xml:space="preserve">педагогических работников и обучающихся в муниципальных образовательных организациях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C1D" w14:textId="602B5209" w:rsidR="004E70DE" w:rsidRPr="00805D96" w:rsidRDefault="00C53AD3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апрель</w:t>
            </w:r>
            <w:r w:rsidR="0093283F" w:rsidRPr="00805D96">
              <w:rPr>
                <w:color w:val="17365D" w:themeColor="text2" w:themeShade="BF"/>
                <w:sz w:val="24"/>
                <w:szCs w:val="24"/>
              </w:rPr>
              <w:t xml:space="preserve">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18E" w14:textId="3FFBD1C5" w:rsidR="004E70DE" w:rsidRPr="00805D96" w:rsidRDefault="00C53AD3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«УО» </w:t>
            </w:r>
            <w:proofErr w:type="spellStart"/>
            <w:r w:rsidR="000C43C2" w:rsidRPr="00805D96">
              <w:rPr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color w:val="17365D" w:themeColor="text2" w:themeShade="BF"/>
                <w:sz w:val="24"/>
                <w:szCs w:val="24"/>
              </w:rPr>
              <w:t xml:space="preserve"> района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4E8" w14:textId="4AB5B627" w:rsidR="004E70DE" w:rsidRPr="00805D96" w:rsidRDefault="004E70D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Приказ о внедрении МЦМН педагогических работников и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обучающихся в образовательных организациях, пакет нормативных актов</w:t>
            </w:r>
          </w:p>
        </w:tc>
      </w:tr>
      <w:tr w:rsidR="004E70DE" w:rsidRPr="00805D96" w14:paraId="34DBF90A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446" w14:textId="01264ACC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A54" w14:textId="7C982794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699" w14:textId="3F2894BF" w:rsidR="004E70DE" w:rsidRPr="00805D96" w:rsidRDefault="004E70DE" w:rsidP="00C53AD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до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30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апреля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8A41" w14:textId="7019FD26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52C" w14:textId="30119769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Утвержденные распорядительные акты</w:t>
            </w:r>
          </w:p>
        </w:tc>
      </w:tr>
      <w:tr w:rsidR="004E70DE" w:rsidRPr="00805D96" w14:paraId="0953388A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E7A" w14:textId="4FD566EE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2C3" w14:textId="2DEA73AF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7E1" w14:textId="686930A0" w:rsidR="004E70DE" w:rsidRPr="00805D96" w:rsidRDefault="00C53AD3" w:rsidP="00C53AD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 30</w:t>
            </w:r>
            <w:r w:rsidR="004E70DE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апреля</w:t>
            </w:r>
            <w:r w:rsidR="004E70DE" w:rsidRPr="00805D96">
              <w:rPr>
                <w:color w:val="17365D" w:themeColor="text2" w:themeShade="BF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216" w14:textId="323C32CC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D8C" w14:textId="4A7597D2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Приказы о назначении кураторов в ОО</w:t>
            </w:r>
          </w:p>
        </w:tc>
      </w:tr>
      <w:tr w:rsidR="004E70DE" w:rsidRPr="00805D96" w14:paraId="07DF2E0D" w14:textId="77777777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821C" w14:textId="0713E427" w:rsidR="004E70DE" w:rsidRPr="00805D96" w:rsidRDefault="004E70DE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0C8" w14:textId="1573E1E9" w:rsidR="005E1CE5" w:rsidRPr="00805D96" w:rsidRDefault="004E70DE" w:rsidP="005E1CE5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Разработка </w:t>
            </w:r>
            <w:r w:rsidR="005E1CE5" w:rsidRPr="00805D96">
              <w:rPr>
                <w:color w:val="17365D" w:themeColor="text2" w:themeShade="BF"/>
                <w:sz w:val="24"/>
                <w:szCs w:val="24"/>
              </w:rPr>
              <w:t>«Положения о системе наставничества педагогических работников и обучающихся в образовательной организации», Дорожной карты,</w:t>
            </w:r>
          </w:p>
          <w:p w14:paraId="2D213C46" w14:textId="4C7E532B" w:rsidR="007C2BBC" w:rsidRPr="00805D96" w:rsidRDefault="005E1CE5" w:rsidP="005E1CE5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392" w14:textId="1BD6BE8B" w:rsidR="004E70DE" w:rsidRPr="00805D96" w:rsidRDefault="00C53AD3" w:rsidP="004E70D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 30 апреля 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672" w14:textId="755BD66A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75F" w14:textId="5F3D874F" w:rsidR="004E70DE" w:rsidRPr="00805D96" w:rsidRDefault="004E70DE" w:rsidP="004E70D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Пакет положения и дорожные карты в ОО.</w:t>
            </w:r>
          </w:p>
        </w:tc>
      </w:tr>
      <w:tr w:rsidR="00CD0DA0" w:rsidRPr="00805D96" w14:paraId="0E825532" w14:textId="77777777" w:rsidTr="004E70DE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69D7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8B6" w14:textId="19DFD82A" w:rsidR="005E1CE5" w:rsidRPr="00805D96" w:rsidRDefault="002256FF" w:rsidP="005E1CE5">
            <w:pPr>
              <w:rPr>
                <w:color w:val="17365D" w:themeColor="text2" w:themeShade="BF"/>
                <w:sz w:val="24"/>
                <w:szCs w:val="24"/>
              </w:rPr>
            </w:pPr>
            <w:proofErr w:type="gramStart"/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Согласование </w:t>
            </w:r>
            <w:r w:rsidR="00CD0DA0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="005E1CE5" w:rsidRPr="00805D96">
              <w:rPr>
                <w:color w:val="17365D" w:themeColor="text2" w:themeShade="BF"/>
                <w:sz w:val="24"/>
                <w:szCs w:val="24"/>
              </w:rPr>
              <w:t>«</w:t>
            </w:r>
            <w:proofErr w:type="gramEnd"/>
            <w:r w:rsidR="005E1CE5" w:rsidRPr="00805D96">
              <w:rPr>
                <w:color w:val="17365D" w:themeColor="text2" w:themeShade="BF"/>
                <w:sz w:val="24"/>
                <w:szCs w:val="24"/>
              </w:rPr>
              <w:t>Положения о системе наставничества педагогических работников и обучающихся в образовательной организации», Дорожной карты,</w:t>
            </w:r>
          </w:p>
          <w:p w14:paraId="63470AA9" w14:textId="3B7470F7" w:rsidR="00CD0DA0" w:rsidRPr="00805D96" w:rsidRDefault="005E1CE5" w:rsidP="005E1CE5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Программы наставничества.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005" w14:textId="48CFD32D" w:rsidR="00CD0DA0" w:rsidRPr="00805D96" w:rsidRDefault="00C53AD3" w:rsidP="0093283F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 30 апреля 2022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581" w14:textId="388A1AF8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Экспертный совет при Управлении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DDE" w14:textId="09803EB7" w:rsidR="005E1CE5" w:rsidRPr="00805D96" w:rsidRDefault="00CD0DA0" w:rsidP="005E1CE5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Приказ Управления </w:t>
            </w:r>
            <w:r w:rsidR="005E1CE5" w:rsidRPr="00805D96">
              <w:rPr>
                <w:color w:val="17365D" w:themeColor="text2" w:themeShade="BF"/>
                <w:sz w:val="24"/>
                <w:szCs w:val="24"/>
              </w:rPr>
              <w:t>об утверждении «Положения о системе наставничества педагогических работников и обучающихся в образовательной организации»</w:t>
            </w:r>
            <w:r w:rsidR="00BB03CE" w:rsidRPr="00805D96">
              <w:rPr>
                <w:color w:val="17365D" w:themeColor="text2" w:themeShade="BF"/>
                <w:sz w:val="24"/>
                <w:szCs w:val="24"/>
              </w:rPr>
              <w:t xml:space="preserve">, </w:t>
            </w:r>
            <w:r w:rsidR="005E1CE5" w:rsidRPr="00805D96">
              <w:rPr>
                <w:color w:val="17365D" w:themeColor="text2" w:themeShade="BF"/>
                <w:sz w:val="24"/>
                <w:szCs w:val="24"/>
              </w:rPr>
              <w:t>Дорожной карты</w:t>
            </w:r>
            <w:r w:rsidR="00BB03CE" w:rsidRPr="00805D96">
              <w:rPr>
                <w:color w:val="17365D" w:themeColor="text2" w:themeShade="BF"/>
                <w:sz w:val="24"/>
                <w:szCs w:val="24"/>
              </w:rPr>
              <w:t>,</w:t>
            </w:r>
          </w:p>
          <w:p w14:paraId="6DC7367D" w14:textId="654AAC79" w:rsidR="00CD0DA0" w:rsidRPr="00805D96" w:rsidRDefault="005E1CE5" w:rsidP="005E1CE5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Программы наставничества</w:t>
            </w:r>
          </w:p>
        </w:tc>
      </w:tr>
      <w:tr w:rsidR="00CD0DA0" w:rsidRPr="00805D96" w14:paraId="30C81133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8477" w14:textId="02FF2E6B" w:rsidR="00CD0DA0" w:rsidRPr="00805D96" w:rsidRDefault="00CD0DA0" w:rsidP="00CD0DA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9655" w14:textId="06B20456" w:rsidR="00CD0DA0" w:rsidRPr="00805D96" w:rsidRDefault="00CD0DA0" w:rsidP="00CD0DA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CD0DA0" w:rsidRPr="00805D96" w14:paraId="5E8E2568" w14:textId="77777777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E99" w14:textId="48989F75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87C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Проведение семинаров для</w:t>
            </w:r>
          </w:p>
          <w:p w14:paraId="32EAA9AA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участников внедрения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B692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ABE" w14:textId="46ACF0C6" w:rsidR="00CD0DA0" w:rsidRPr="00805D96" w:rsidRDefault="00C53AD3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</w:t>
            </w:r>
            <w:r w:rsidR="00CD0DA0" w:rsidRPr="00805D96">
              <w:rPr>
                <w:color w:val="17365D" w:themeColor="text2" w:themeShade="BF"/>
                <w:sz w:val="24"/>
                <w:szCs w:val="24"/>
              </w:rPr>
              <w:t>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708" w14:textId="65DF5DE2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Проведение семинаров</w:t>
            </w:r>
          </w:p>
          <w:p w14:paraId="24E0C910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516F0C" w:rsidRPr="00805D96" w14:paraId="256AC645" w14:textId="77777777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B9C" w14:textId="2255E289" w:rsidR="00516F0C" w:rsidRPr="00805D96" w:rsidRDefault="00516F0C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606" w14:textId="385378B8" w:rsidR="00516F0C" w:rsidRPr="00805D96" w:rsidRDefault="00516F0C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Организация и сопровождение деятельности Инновационных комплексов в рамках </w:t>
            </w:r>
            <w:r w:rsidR="00B830EB" w:rsidRPr="00805D96">
              <w:rPr>
                <w:color w:val="17365D" w:themeColor="text2" w:themeShade="BF"/>
                <w:sz w:val="24"/>
                <w:szCs w:val="24"/>
              </w:rPr>
              <w:t>сетевого взаимодействия образовательных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2A9" w14:textId="1F3BEB9B" w:rsidR="00516F0C" w:rsidRPr="00805D96" w:rsidRDefault="00B830EB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 соответствии с утвержденными Техническим заданием и дорожной картой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F78" w14:textId="2612E839" w:rsidR="00516F0C" w:rsidRPr="00805D96" w:rsidRDefault="00C53AD3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УО, ОО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505" w14:textId="1AC02B5E" w:rsidR="00516F0C" w:rsidRPr="00805D96" w:rsidRDefault="00DA44DE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Инновационный продукт</w:t>
            </w:r>
          </w:p>
        </w:tc>
      </w:tr>
      <w:tr w:rsidR="00CD0DA0" w:rsidRPr="00805D96" w14:paraId="2FBBD60A" w14:textId="77777777" w:rsidTr="00F82FE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E246" w14:textId="227D4BE1" w:rsidR="00CD0DA0" w:rsidRPr="00805D96" w:rsidRDefault="00DA44DE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4296" w14:textId="30A7E30A" w:rsidR="00CD0DA0" w:rsidRPr="00805D96" w:rsidRDefault="00CD0DA0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Подготовка статей для Публикации в журнале "</w:t>
            </w:r>
            <w:proofErr w:type="spellStart"/>
            <w:r w:rsidR="00C53AD3" w:rsidRPr="00805D96">
              <w:rPr>
                <w:color w:val="17365D" w:themeColor="text2" w:themeShade="BF"/>
                <w:sz w:val="24"/>
                <w:szCs w:val="24"/>
              </w:rPr>
              <w:t>Башкы</w:t>
            </w:r>
            <w:proofErr w:type="spellEnd"/>
            <w:r w:rsidRPr="00805D96">
              <w:rPr>
                <w:color w:val="17365D" w:themeColor="text2" w:themeShade="BF"/>
                <w:sz w:val="24"/>
                <w:szCs w:val="24"/>
              </w:rPr>
              <w:t>" по теме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664F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Ноябрь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BB3E" w14:textId="608749E4" w:rsidR="00CD0DA0" w:rsidRPr="00805D96" w:rsidRDefault="00C53AD3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</w:t>
            </w:r>
            <w:r w:rsidR="00CD0DA0" w:rsidRPr="00805D96">
              <w:rPr>
                <w:color w:val="17365D" w:themeColor="text2" w:themeShade="BF"/>
                <w:sz w:val="24"/>
                <w:szCs w:val="24"/>
              </w:rPr>
              <w:t>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B80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Номер журнала</w:t>
            </w:r>
          </w:p>
        </w:tc>
      </w:tr>
      <w:tr w:rsidR="00CD0DA0" w:rsidRPr="00805D96" w14:paraId="718B6A0D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A39C" w14:textId="1CA60CB5" w:rsidR="00CD0DA0" w:rsidRPr="00805D96" w:rsidRDefault="00C53AD3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562A" w14:textId="585F42F5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Формирование </w:t>
            </w:r>
            <w:r w:rsidR="00BD07BF" w:rsidRPr="00805D96">
              <w:rPr>
                <w:color w:val="17365D" w:themeColor="text2" w:themeShade="BF"/>
                <w:sz w:val="24"/>
                <w:szCs w:val="24"/>
              </w:rPr>
              <w:t xml:space="preserve">и актуализация муниципальной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базы кураторов внедрения Целевой модели наставничества в образовательных организациях (далее – кураторы внедрения Целевой модели наставничества)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4F78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 течение всего</w:t>
            </w:r>
          </w:p>
          <w:p w14:paraId="6EA969A2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периода реализации</w:t>
            </w:r>
          </w:p>
          <w:p w14:paraId="74467126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4F7" w14:textId="2023638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52CD" w14:textId="653C60ED" w:rsidR="00BD07BF" w:rsidRPr="00805D96" w:rsidRDefault="00BD07BF" w:rsidP="00BD07BF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Муниципальная база</w:t>
            </w:r>
            <w:r w:rsidR="00CD0DA0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кураторов</w:t>
            </w:r>
          </w:p>
          <w:p w14:paraId="23077E77" w14:textId="501BAF7E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CD0DA0" w:rsidRPr="00805D96" w14:paraId="403C807E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783A" w14:textId="77A32EDA" w:rsidR="00CD0DA0" w:rsidRPr="00805D96" w:rsidRDefault="00C53AD3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427" w14:textId="7B627A1A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Формирование единой муниципальной базы наставников и единой муниципальной базы программ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703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 течение всего</w:t>
            </w:r>
          </w:p>
          <w:p w14:paraId="6A73DF0A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периода реализации</w:t>
            </w:r>
          </w:p>
          <w:p w14:paraId="7A4073B2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778A" w14:textId="140B5CD1" w:rsidR="00CD0DA0" w:rsidRPr="00805D96" w:rsidRDefault="00C53AD3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B6FC" w14:textId="1A3061D9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Актуальный муниципальный</w:t>
            </w:r>
          </w:p>
          <w:p w14:paraId="63D1B0D2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реестр наставников и</w:t>
            </w:r>
          </w:p>
          <w:p w14:paraId="7E7948DE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программ наставничества,</w:t>
            </w:r>
          </w:p>
          <w:p w14:paraId="0DED7206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имеющих положительный</w:t>
            </w:r>
          </w:p>
          <w:p w14:paraId="693C0FF1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опыт работы/реализации</w:t>
            </w:r>
          </w:p>
        </w:tc>
      </w:tr>
      <w:tr w:rsidR="00CD0DA0" w:rsidRPr="00805D96" w14:paraId="042C161F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49D9" w14:textId="14DF74F7" w:rsidR="00CD0DA0" w:rsidRPr="00805D96" w:rsidRDefault="00C53AD3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EF23" w14:textId="4D268305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Популяризация Целевой модели наставничества через </w:t>
            </w:r>
          </w:p>
          <w:p w14:paraId="624D9431" w14:textId="4F430585" w:rsidR="00CD0DA0" w:rsidRPr="00805D96" w:rsidRDefault="00CD0DA0" w:rsidP="004C318F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муниципальные СМИ, информационные ресурсы в сети Интернет, сообщества в социальных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сетях, официальных ресурсах организаций –участников 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t>Ц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D22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 течение всего</w:t>
            </w:r>
          </w:p>
          <w:p w14:paraId="530DD951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периода реализации Целевой модели наставничества</w:t>
            </w:r>
          </w:p>
          <w:p w14:paraId="5556DBB4" w14:textId="77777777" w:rsidR="00CD0DA0" w:rsidRPr="00805D96" w:rsidRDefault="00CD0DA0" w:rsidP="00CD0DA0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C16" w14:textId="7E9DE289" w:rsidR="00CD0DA0" w:rsidRPr="00805D96" w:rsidRDefault="00C53AD3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F67C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Наполнение</w:t>
            </w:r>
          </w:p>
          <w:p w14:paraId="72BFF07A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информационных ресурсов</w:t>
            </w:r>
          </w:p>
          <w:p w14:paraId="48796318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актуальной информацией с</w:t>
            </w:r>
          </w:p>
          <w:p w14:paraId="73DB6369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применением единого</w:t>
            </w:r>
          </w:p>
          <w:p w14:paraId="4281AF3A" w14:textId="77777777" w:rsidR="00CD0DA0" w:rsidRPr="00805D96" w:rsidRDefault="00CD0DA0" w:rsidP="00CD0DA0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брендирования</w:t>
            </w:r>
          </w:p>
        </w:tc>
      </w:tr>
      <w:tr w:rsidR="00CD0DA0" w:rsidRPr="00805D96" w14:paraId="1E724411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52C5" w14:textId="77777777" w:rsidR="00CD0DA0" w:rsidRPr="00805D96" w:rsidRDefault="00CD0DA0" w:rsidP="00CD0DA0">
            <w:pPr>
              <w:jc w:val="center"/>
              <w:rPr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Cs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0930" w14:textId="5B984038" w:rsidR="00CD0DA0" w:rsidRPr="00805D96" w:rsidRDefault="00CD0DA0" w:rsidP="007C2BBC">
            <w:pPr>
              <w:jc w:val="center"/>
              <w:rPr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ED33FE" w:rsidRPr="00805D96" w14:paraId="70E33600" w14:textId="77777777" w:rsidTr="002A15B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FA8C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9371" w14:textId="2FE3D035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Разработка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3F0" w14:textId="4A71D4B4" w:rsidR="00ED33FE" w:rsidRPr="00805D96" w:rsidRDefault="00C53AD3" w:rsidP="00C53AD3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805D96">
              <w:rPr>
                <w:color w:val="17365D" w:themeColor="text2" w:themeShade="BF"/>
                <w:sz w:val="24"/>
                <w:szCs w:val="24"/>
              </w:rPr>
              <w:t>Аперель</w:t>
            </w:r>
            <w:proofErr w:type="spellEnd"/>
            <w:r w:rsidR="00CB58E7" w:rsidRPr="00805D96">
              <w:rPr>
                <w:color w:val="17365D" w:themeColor="text2" w:themeShade="BF"/>
                <w:sz w:val="24"/>
                <w:szCs w:val="24"/>
              </w:rPr>
              <w:t>-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май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2022года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885" w14:textId="6880BF89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0FB" w14:textId="6ABAC37B" w:rsidR="00ED33FE" w:rsidRPr="00805D96" w:rsidRDefault="00F15794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>униципальн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ая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программ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а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повышения педагогического мастерства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кураторов и наставников, участвующих в реализации целевой модели наставничества</w:t>
            </w:r>
          </w:p>
        </w:tc>
      </w:tr>
      <w:tr w:rsidR="00ED33FE" w:rsidRPr="00805D96" w14:paraId="211195DC" w14:textId="77777777" w:rsidTr="002A15B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91EA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7DA" w14:textId="5F9D2A2F" w:rsidR="00ED33FE" w:rsidRPr="00805D96" w:rsidRDefault="00F15794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Реализация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180" w14:textId="62407608" w:rsidR="00ED33FE" w:rsidRPr="00805D96" w:rsidRDefault="00CB58E7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 соответствии с дорожной картой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B41" w14:textId="4F41E416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AD7" w14:textId="39A075D5" w:rsidR="00ED33FE" w:rsidRPr="00805D96" w:rsidRDefault="00F15794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Реализация дорожной карты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ED33FE" w:rsidRPr="00805D96" w14:paraId="3F98FA3E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4728" w14:textId="77777777" w:rsidR="00ED33FE" w:rsidRPr="00805D96" w:rsidRDefault="00ED33FE" w:rsidP="00ED33FE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AB29" w14:textId="77777777" w:rsidR="00ED33FE" w:rsidRPr="00805D96" w:rsidRDefault="00ED33FE" w:rsidP="00ED33FE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Внедрение Целевой модели наставничества</w:t>
            </w:r>
          </w:p>
          <w:p w14:paraId="25DA37BC" w14:textId="5DFCF10A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в образовательных организациях </w:t>
            </w:r>
          </w:p>
        </w:tc>
      </w:tr>
      <w:tr w:rsidR="00ED33FE" w:rsidRPr="00805D96" w14:paraId="75B6E21E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F948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3A6A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Формирование базы наставляемых в 2022–2023 </w:t>
            </w:r>
            <w:proofErr w:type="spellStart"/>
            <w:r w:rsidRPr="00805D96">
              <w:rPr>
                <w:color w:val="17365D" w:themeColor="text2" w:themeShade="BF"/>
                <w:sz w:val="24"/>
                <w:szCs w:val="24"/>
              </w:rPr>
              <w:t>уч.г</w:t>
            </w:r>
            <w:proofErr w:type="spellEnd"/>
            <w:r w:rsidRPr="00805D96">
              <w:rPr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C6B5" w14:textId="181B3D26" w:rsidR="00ED33FE" w:rsidRPr="00805D96" w:rsidRDefault="0093283F" w:rsidP="0093283F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о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30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апреля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CB32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4E8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База наставляемых с перечнем запросов</w:t>
            </w:r>
          </w:p>
        </w:tc>
      </w:tr>
      <w:tr w:rsidR="00ED33FE" w:rsidRPr="00805D96" w14:paraId="0904D0C4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90F0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A5E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Формирование базы наставников в 2022–2023 уч. г. (отбор из числа потенциальных наставников в </w:t>
            </w:r>
          </w:p>
          <w:p w14:paraId="56FA9DF2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соответствии с формированным перечнем запросов)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36C9" w14:textId="10C3C1FB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о 30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апреля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01C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C02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База наставником с перечнем компетенций</w:t>
            </w:r>
          </w:p>
        </w:tc>
      </w:tr>
      <w:tr w:rsidR="00ED33FE" w:rsidRPr="00805D96" w14:paraId="022A4C78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A262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3F67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Обучение наставников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5EE" w14:textId="2C29B3A0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>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1831" w14:textId="21CA8616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C346" w14:textId="3BC629C3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Проведенные </w:t>
            </w:r>
            <w:r w:rsidR="000F1F8A" w:rsidRPr="00805D96">
              <w:rPr>
                <w:color w:val="17365D" w:themeColor="text2" w:themeShade="BF"/>
                <w:sz w:val="24"/>
                <w:szCs w:val="24"/>
              </w:rPr>
              <w:t>методические семинары и др.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по запросам наставников</w:t>
            </w:r>
          </w:p>
        </w:tc>
      </w:tr>
      <w:tr w:rsidR="00ED33FE" w:rsidRPr="00805D96" w14:paraId="6391497A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4A9F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83FE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63AA" w14:textId="5D31E0E8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t xml:space="preserve"> течение года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5A08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C69E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Приказ о закреплении наставнических пар</w:t>
            </w:r>
          </w:p>
        </w:tc>
      </w:tr>
      <w:tr w:rsidR="00ED33FE" w:rsidRPr="00805D96" w14:paraId="51A3B100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C25B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5BF" w14:textId="77777777" w:rsidR="00ED33FE" w:rsidRPr="00805D96" w:rsidRDefault="00ED33FE" w:rsidP="002256FF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Организация работы наставнических пар или групп, формирование и реализация </w:t>
            </w:r>
            <w:r w:rsidR="002256FF" w:rsidRPr="00805D96">
              <w:rPr>
                <w:color w:val="17365D" w:themeColor="text2" w:themeShade="BF"/>
                <w:sz w:val="24"/>
                <w:szCs w:val="24"/>
              </w:rPr>
              <w:t xml:space="preserve">индивидуального образовательного маршрута, индивидуальной образовательной траектории. </w:t>
            </w:r>
          </w:p>
          <w:p w14:paraId="7F79129E" w14:textId="2121258B" w:rsidR="002256FF" w:rsidRPr="00805D96" w:rsidRDefault="002256FF" w:rsidP="002256FF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760" w14:textId="09CC3716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соответствии </w:t>
            </w:r>
            <w:r w:rsidR="002256FF" w:rsidRPr="00805D96">
              <w:rPr>
                <w:color w:val="17365D" w:themeColor="text2" w:themeShade="BF"/>
                <w:sz w:val="24"/>
                <w:szCs w:val="24"/>
              </w:rPr>
              <w:t>с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сороками реализации программ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4101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A91D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Реализация программ наставничества</w:t>
            </w:r>
          </w:p>
        </w:tc>
      </w:tr>
      <w:tr w:rsidR="00ED33FE" w:rsidRPr="00805D96" w14:paraId="68B555D2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2352" w14:textId="77777777" w:rsidR="00ED33FE" w:rsidRPr="00805D96" w:rsidRDefault="00ED33FE" w:rsidP="00ED33FE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DDB" w14:textId="56297FC6" w:rsidR="00ED33FE" w:rsidRPr="00805D96" w:rsidRDefault="00ED33FE" w:rsidP="00C53AD3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</w:t>
            </w:r>
            <w:proofErr w:type="spellStart"/>
            <w:r w:rsidR="000C43C2"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Тоджинского</w:t>
            </w:r>
            <w:proofErr w:type="spellEnd"/>
            <w:r w:rsidR="000C43C2"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 xml:space="preserve"> района</w:t>
            </w:r>
          </w:p>
        </w:tc>
      </w:tr>
      <w:tr w:rsidR="00ED33FE" w:rsidRPr="00805D96" w14:paraId="697A6B9E" w14:textId="77777777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DAC" w14:textId="7580AD1E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C18" w14:textId="3F37FC5E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Создание специальных рубрик в социальных сетях, на официальных сайтах образовательных организаций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AE4" w14:textId="112A5111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о 24.06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>.2022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32E" w14:textId="720185EB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A59" w14:textId="659FFFC2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ED33FE" w:rsidRPr="00805D96" w14:paraId="10543173" w14:textId="77777777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A266" w14:textId="6CFE3CFC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6.2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092F" w14:textId="4BFE1A7F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Организация и проведение для молодых специалистов в рамках деятельности «Лаборатории молодого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специалиста» тематических встреч с педагогами-наставниками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9BB" w14:textId="2495B437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с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>ентябрь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E39C" w14:textId="0FC3400F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F38" w14:textId="5AA5A0AC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Проведение тематических встреч, листы регистрации</w:t>
            </w:r>
          </w:p>
        </w:tc>
      </w:tr>
      <w:tr w:rsidR="00ED33FE" w:rsidRPr="00805D96" w14:paraId="24ECFB78" w14:textId="77777777" w:rsidTr="00895AA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951" w14:textId="08445CA8" w:rsidR="00ED33FE" w:rsidRPr="00805D96" w:rsidRDefault="00C53AD3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6.3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F6CE" w14:textId="578D9D71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Открытый городской конкурс «НАСТАВНИК + НАСТАВЛЯЕМЫЙ = КОМАНДА»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2763" w14:textId="53475E41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>екабрь 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CB25" w14:textId="6F940AFC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1D89" w14:textId="22236981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Выявление победителей, размещение материалов конкурса на </w:t>
            </w:r>
            <w:proofErr w:type="gramStart"/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сайте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 xml:space="preserve"> УО</w:t>
            </w:r>
            <w:proofErr w:type="gramEnd"/>
            <w:r w:rsidR="00C53AD3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и интернет-сообщества педагогов. Приказ Управления о проведении Конкурса</w:t>
            </w:r>
          </w:p>
        </w:tc>
      </w:tr>
      <w:tr w:rsidR="00ED33FE" w:rsidRPr="00805D96" w14:paraId="321AAECE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C4B" w14:textId="49FF07E2" w:rsidR="00ED33FE" w:rsidRPr="00805D96" w:rsidRDefault="00C53AD3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6.4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EF4C" w14:textId="2A9811F3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Публикация лучших практик наставничества на официальном сайте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 xml:space="preserve">УО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в разделе «Целевая модель наставничества»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1F95" w14:textId="6D7EF8CD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8353" w14:textId="6F406877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УО, ОО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EC16" w14:textId="65CD2D88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Размещение материалов на сайте 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>УО</w:t>
            </w:r>
          </w:p>
        </w:tc>
      </w:tr>
      <w:tr w:rsidR="00ED33FE" w:rsidRPr="00805D96" w14:paraId="7FE75504" w14:textId="77777777" w:rsidTr="00951243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6E3F" w14:textId="77777777" w:rsidR="00ED33FE" w:rsidRPr="00805D96" w:rsidRDefault="00ED33FE" w:rsidP="00ED33FE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7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710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bCs/>
                <w:color w:val="17365D" w:themeColor="text2" w:themeShade="BF"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  <w:p w14:paraId="388921ED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ED33FE" w:rsidRPr="00805D96" w14:paraId="633A3A97" w14:textId="77777777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6513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7.1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7607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Внесение в формы федерального </w:t>
            </w:r>
          </w:p>
          <w:p w14:paraId="4403A224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статистического наблюдения (далее – формы </w:t>
            </w:r>
          </w:p>
          <w:p w14:paraId="5A701060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ФСН) данных о количестве участников </w:t>
            </w:r>
          </w:p>
          <w:p w14:paraId="18310FCA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программ наставничества и предоставление этих </w:t>
            </w:r>
          </w:p>
          <w:p w14:paraId="2D3774DA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форм в Минпросвещения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913" w14:textId="3543CD0B" w:rsidR="00ED33FE" w:rsidRPr="00805D96" w:rsidRDefault="0093283F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соответствии со </w:t>
            </w:r>
          </w:p>
          <w:p w14:paraId="371F4B7D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сроками, </w:t>
            </w:r>
          </w:p>
          <w:p w14:paraId="469FCF3B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устанавливаемыми </w:t>
            </w:r>
          </w:p>
          <w:p w14:paraId="7BDDD595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Минпросвещения </w:t>
            </w:r>
          </w:p>
          <w:p w14:paraId="0857BC74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России</w:t>
            </w:r>
          </w:p>
          <w:p w14:paraId="28E5636B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8F8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кураторы внедрения </w:t>
            </w:r>
          </w:p>
          <w:p w14:paraId="0C7BC54F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целевой модели </w:t>
            </w:r>
          </w:p>
          <w:p w14:paraId="3FB3DA8A" w14:textId="57DE36E0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BE58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Внесены данные в формы ФСН</w:t>
            </w:r>
          </w:p>
        </w:tc>
      </w:tr>
      <w:tr w:rsidR="00ED33FE" w:rsidRPr="00805D96" w14:paraId="19853767" w14:textId="77777777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A02D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7.2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B8B5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Организация персонифицированного учета наставников и наставляемых</w:t>
            </w:r>
          </w:p>
          <w:p w14:paraId="1609FA35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FCC" w14:textId="012A6BBA" w:rsidR="00ED33FE" w:rsidRPr="00805D96" w:rsidRDefault="005C5E56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</w:t>
            </w:r>
            <w:r w:rsidR="00B90E95" w:rsidRPr="00805D96">
              <w:rPr>
                <w:color w:val="17365D" w:themeColor="text2" w:themeShade="BF"/>
                <w:sz w:val="24"/>
                <w:szCs w:val="24"/>
              </w:rPr>
              <w:t>арт — декабрь</w:t>
            </w:r>
          </w:p>
          <w:p w14:paraId="34C385F5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2022 г.</w:t>
            </w:r>
          </w:p>
          <w:p w14:paraId="4BF6E178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DC9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кураторы внедрения </w:t>
            </w:r>
          </w:p>
          <w:p w14:paraId="50304603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целевой модели </w:t>
            </w:r>
          </w:p>
          <w:p w14:paraId="3F9C6332" w14:textId="02EC1E0C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наставничества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5B70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Сформированы первичные </w:t>
            </w:r>
          </w:p>
          <w:p w14:paraId="3C3ED591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данные для проведения </w:t>
            </w:r>
          </w:p>
          <w:p w14:paraId="5193FB82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оценки вовлеченности </w:t>
            </w:r>
          </w:p>
          <w:p w14:paraId="35249048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обучающихся в различные </w:t>
            </w:r>
          </w:p>
          <w:p w14:paraId="56BFDCC4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формы наставничества</w:t>
            </w:r>
          </w:p>
        </w:tc>
      </w:tr>
      <w:tr w:rsidR="00ED33FE" w:rsidRPr="00805D96" w14:paraId="257F7C2A" w14:textId="77777777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28FC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7.3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18BA" w14:textId="77777777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EF2B" w14:textId="0E1C1159" w:rsidR="00881489" w:rsidRPr="00805D96" w:rsidRDefault="005C5E56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</w:t>
            </w:r>
            <w:r w:rsidR="00881489" w:rsidRPr="00805D96">
              <w:rPr>
                <w:color w:val="17365D" w:themeColor="text2" w:themeShade="BF"/>
                <w:sz w:val="24"/>
                <w:szCs w:val="24"/>
              </w:rPr>
              <w:t>арт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– декабрь </w:t>
            </w:r>
          </w:p>
          <w:p w14:paraId="0ED14E7F" w14:textId="4D8F7561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716" w14:textId="374970B3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Кураторы внедрения целевой модели наставничества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5C45" w14:textId="7B8A9109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Аналитические данные предоставляются кураторами муниципальным коорди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t>наторам (операторам) внедрения Ц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елевой модели наставничества</w:t>
            </w:r>
          </w:p>
        </w:tc>
      </w:tr>
      <w:tr w:rsidR="000A0A52" w:rsidRPr="00805D96" w14:paraId="56A9DCFB" w14:textId="77777777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466" w14:textId="7F675FC8" w:rsidR="000A0A52" w:rsidRPr="00805D96" w:rsidRDefault="000A0A52" w:rsidP="000A0A52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7.4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CCF8" w14:textId="177561AB" w:rsidR="000A0A52" w:rsidRPr="00805D96" w:rsidRDefault="000A0A52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Проведение Муниципального мониторинга состояния внедрения и реализации 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t>Ц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елевой модели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 xml:space="preserve">наставничества в образовательных организациях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D9D" w14:textId="098BF86F" w:rsidR="000A0A52" w:rsidRPr="00805D96" w:rsidRDefault="00C53AD3" w:rsidP="000A0A52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май</w:t>
            </w:r>
            <w:r w:rsidR="000A0A52" w:rsidRPr="00805D96">
              <w:rPr>
                <w:color w:val="17365D" w:themeColor="text2" w:themeShade="BF"/>
                <w:sz w:val="24"/>
                <w:szCs w:val="24"/>
              </w:rPr>
              <w:t xml:space="preserve"> 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981" w14:textId="59C66D20" w:rsidR="000A0A52" w:rsidRPr="00805D96" w:rsidRDefault="000A0A52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Кураторы внедрения целевой модели наставничества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FEB" w14:textId="03F00C4C" w:rsidR="000A0A52" w:rsidRPr="00805D96" w:rsidRDefault="000A0A52" w:rsidP="000A0A52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Аналитические данные предоставляются кураторами муниципальным коорди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t xml:space="preserve">наторам </w:t>
            </w:r>
            <w:r w:rsidR="004C318F"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(операторам) внедрения Ц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елевой модели наставничества</w:t>
            </w:r>
          </w:p>
        </w:tc>
      </w:tr>
      <w:tr w:rsidR="00ED33FE" w:rsidRPr="00805D96" w14:paraId="28150B8F" w14:textId="77777777" w:rsidTr="007C2BBC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C93A" w14:textId="77777777" w:rsidR="00ED33FE" w:rsidRPr="00805D96" w:rsidRDefault="00ED33FE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753C" w14:textId="2C55444F" w:rsidR="00ED33FE" w:rsidRPr="00805D96" w:rsidRDefault="00ED33FE" w:rsidP="00C53AD3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Анализ результатов</w:t>
            </w:r>
            <w:r w:rsidR="006E0955" w:rsidRPr="00805D96">
              <w:rPr>
                <w:color w:val="17365D" w:themeColor="text2" w:themeShade="BF"/>
                <w:sz w:val="24"/>
                <w:szCs w:val="24"/>
              </w:rPr>
              <w:t xml:space="preserve"> Муниципального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мониторинга </w:t>
            </w:r>
            <w:r w:rsidR="006E0955" w:rsidRPr="00805D96">
              <w:rPr>
                <w:color w:val="17365D" w:themeColor="text2" w:themeShade="BF"/>
                <w:sz w:val="24"/>
                <w:szCs w:val="24"/>
              </w:rPr>
              <w:t xml:space="preserve">состояния внедрения и реализации целевой модели наставничества в </w:t>
            </w:r>
            <w:r w:rsidR="007C2BBC" w:rsidRPr="00805D96">
              <w:rPr>
                <w:color w:val="17365D" w:themeColor="text2" w:themeShade="BF"/>
                <w:sz w:val="24"/>
                <w:szCs w:val="24"/>
              </w:rPr>
              <w:t>о</w:t>
            </w:r>
            <w:r w:rsidR="006E0955" w:rsidRPr="00805D96">
              <w:rPr>
                <w:color w:val="17365D" w:themeColor="text2" w:themeShade="BF"/>
                <w:sz w:val="24"/>
                <w:szCs w:val="24"/>
              </w:rPr>
              <w:t xml:space="preserve">бразовательных организациях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5D5C" w14:textId="2A213B34" w:rsidR="00ED33FE" w:rsidRPr="00805D96" w:rsidRDefault="00C53AD3" w:rsidP="00ED33FE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июнь</w:t>
            </w:r>
            <w:r w:rsidR="00ED33FE" w:rsidRPr="00805D96">
              <w:rPr>
                <w:color w:val="17365D" w:themeColor="text2" w:themeShade="BF"/>
                <w:sz w:val="24"/>
                <w:szCs w:val="24"/>
              </w:rPr>
              <w:t xml:space="preserve">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4EBE" w14:textId="0B0C5DEB" w:rsidR="00ED33FE" w:rsidRPr="00805D96" w:rsidRDefault="00C53AD3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8AF7" w14:textId="597A5AEC" w:rsidR="00ED33FE" w:rsidRPr="00805D96" w:rsidRDefault="00ED33FE" w:rsidP="00ED33F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Аналитическая справка </w:t>
            </w:r>
          </w:p>
        </w:tc>
      </w:tr>
    </w:tbl>
    <w:p w14:paraId="18D87124" w14:textId="77777777" w:rsidR="007C2BBC" w:rsidRPr="00805D96" w:rsidRDefault="007C2BBC" w:rsidP="009622FB">
      <w:pPr>
        <w:rPr>
          <w:color w:val="17365D" w:themeColor="text2" w:themeShade="BF"/>
          <w:sz w:val="24"/>
          <w:szCs w:val="24"/>
          <w:lang w:eastAsia="en-US"/>
        </w:rPr>
        <w:sectPr w:rsidR="007C2BBC" w:rsidRPr="00805D96" w:rsidSect="00D52E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4" w:name="_Hlk94359149"/>
      <w:bookmarkEnd w:id="14"/>
    </w:p>
    <w:p w14:paraId="68F32618" w14:textId="232CE1C3" w:rsidR="00CE022A" w:rsidRPr="00805D96" w:rsidRDefault="00CE022A" w:rsidP="00CE022A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Приложение 3</w:t>
      </w:r>
    </w:p>
    <w:p w14:paraId="2706C837" w14:textId="56A65D39" w:rsidR="00CE022A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</w:t>
      </w:r>
      <w:r w:rsidR="00CE022A" w:rsidRPr="00805D96">
        <w:rPr>
          <w:color w:val="17365D" w:themeColor="text2" w:themeShade="BF"/>
          <w:sz w:val="24"/>
          <w:szCs w:val="24"/>
        </w:rPr>
        <w:t xml:space="preserve"> приказу </w:t>
      </w:r>
      <w:r w:rsidRPr="00805D96">
        <w:rPr>
          <w:color w:val="17365D" w:themeColor="text2" w:themeShade="BF"/>
          <w:sz w:val="24"/>
          <w:szCs w:val="24"/>
        </w:rPr>
        <w:t>«</w:t>
      </w:r>
      <w:r w:rsidR="00CE022A" w:rsidRPr="00805D96">
        <w:rPr>
          <w:color w:val="17365D" w:themeColor="text2" w:themeShade="BF"/>
          <w:sz w:val="24"/>
          <w:szCs w:val="24"/>
        </w:rPr>
        <w:t>Управления образования</w:t>
      </w:r>
      <w:r w:rsidRPr="00805D96">
        <w:rPr>
          <w:color w:val="17365D" w:themeColor="text2" w:themeShade="BF"/>
          <w:sz w:val="24"/>
          <w:szCs w:val="24"/>
        </w:rPr>
        <w:t>» а</w:t>
      </w:r>
      <w:r w:rsidR="00CE022A" w:rsidRPr="00805D96">
        <w:rPr>
          <w:color w:val="17365D" w:themeColor="text2" w:themeShade="BF"/>
          <w:sz w:val="24"/>
          <w:szCs w:val="24"/>
        </w:rPr>
        <w:t xml:space="preserve">дминистрации </w:t>
      </w:r>
      <w:r w:rsidRPr="00805D96">
        <w:rPr>
          <w:color w:val="17365D" w:themeColor="text2" w:themeShade="BF"/>
          <w:sz w:val="24"/>
          <w:szCs w:val="24"/>
        </w:rPr>
        <w:t xml:space="preserve">городского округа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</w:p>
    <w:p w14:paraId="4A3BAE5C" w14:textId="77777777" w:rsidR="00CE022A" w:rsidRPr="00805D96" w:rsidRDefault="00CE022A" w:rsidP="00CE022A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 __________________№ _______</w:t>
      </w:r>
    </w:p>
    <w:p w14:paraId="4ADF05ED" w14:textId="1CE2E129" w:rsidR="00D52EFA" w:rsidRPr="00805D96" w:rsidRDefault="00D52EFA" w:rsidP="00CE022A">
      <w:pPr>
        <w:jc w:val="right"/>
        <w:rPr>
          <w:color w:val="17365D" w:themeColor="text2" w:themeShade="BF"/>
          <w:sz w:val="24"/>
          <w:szCs w:val="24"/>
          <w:lang w:eastAsia="en-US"/>
        </w:rPr>
      </w:pPr>
    </w:p>
    <w:p w14:paraId="5EB07F88" w14:textId="6142D4C6" w:rsidR="007C2BBC" w:rsidRPr="00805D96" w:rsidRDefault="007C2BBC" w:rsidP="007C2BBC">
      <w:pPr>
        <w:jc w:val="center"/>
        <w:rPr>
          <w:b/>
          <w:bCs/>
          <w:color w:val="17365D" w:themeColor="text2" w:themeShade="BF"/>
          <w:sz w:val="24"/>
          <w:szCs w:val="24"/>
        </w:rPr>
      </w:pPr>
      <w:r w:rsidRPr="00805D96">
        <w:rPr>
          <w:b/>
          <w:bCs/>
          <w:color w:val="17365D" w:themeColor="text2" w:themeShade="BF"/>
          <w:sz w:val="24"/>
          <w:szCs w:val="24"/>
        </w:rPr>
        <w:t xml:space="preserve">Пакет нормативных актов по внедрению Муниципальной целевой модели наставничества педагогических работников и обучающихся в муниципальных образовательных организациях </w:t>
      </w:r>
      <w:proofErr w:type="spellStart"/>
      <w:r w:rsidR="000C43C2" w:rsidRPr="00805D96">
        <w:rPr>
          <w:b/>
          <w:bCs/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b/>
          <w:bCs/>
          <w:color w:val="17365D" w:themeColor="text2" w:themeShade="BF"/>
          <w:sz w:val="24"/>
          <w:szCs w:val="24"/>
        </w:rPr>
        <w:t xml:space="preserve"> района</w:t>
      </w:r>
    </w:p>
    <w:p w14:paraId="34196DAE" w14:textId="77777777" w:rsidR="007C2BBC" w:rsidRPr="00805D96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</w:p>
    <w:p w14:paraId="4E918DEB" w14:textId="77777777" w:rsidR="007C2BBC" w:rsidRPr="00805D96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ПОЛОЖЕНИЕ</w:t>
      </w:r>
    </w:p>
    <w:p w14:paraId="40FE44D1" w14:textId="491E7A6C" w:rsidR="007C2BBC" w:rsidRPr="00805D96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 СИСТЕМЕ НАСТАВНИЧЕСТВА ПЕДАГОГИЧЕСКИХ РАБОТНИКОВ И ОБУЧАЮЩИХСЯ В </w:t>
      </w:r>
      <w:r w:rsidR="000C43C2" w:rsidRPr="00805D96">
        <w:rPr>
          <w:color w:val="17365D" w:themeColor="text2" w:themeShade="BF"/>
          <w:sz w:val="24"/>
          <w:szCs w:val="24"/>
        </w:rPr>
        <w:t>УПРАВЛЕНИИ ОБРАЗОВАНИЯ АДМИНИСТРАЦИИ ТОЖИНСКОГО КОЖУУНА</w:t>
      </w:r>
    </w:p>
    <w:p w14:paraId="75A2D499" w14:textId="77777777" w:rsidR="007C2BBC" w:rsidRPr="00805D96" w:rsidRDefault="007C2BBC" w:rsidP="007C2BBC">
      <w:pPr>
        <w:pStyle w:val="a5"/>
        <w:widowControl w:val="0"/>
        <w:autoSpaceDE w:val="0"/>
        <w:autoSpaceDN w:val="0"/>
        <w:ind w:left="60"/>
        <w:jc w:val="center"/>
        <w:rPr>
          <w:color w:val="17365D" w:themeColor="text2" w:themeShade="BF"/>
          <w:sz w:val="24"/>
          <w:szCs w:val="24"/>
        </w:rPr>
      </w:pPr>
    </w:p>
    <w:p w14:paraId="02C2E726" w14:textId="77777777" w:rsidR="007C2BBC" w:rsidRPr="00805D96" w:rsidRDefault="007C2BBC" w:rsidP="007C2BBC">
      <w:pPr>
        <w:ind w:firstLine="851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 ОБЩИЕ ПОЛОЖЕНИЯ</w:t>
      </w:r>
    </w:p>
    <w:p w14:paraId="0A2A5022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1.1. Система наставничества педагогических работников и обучающихся в (</w:t>
      </w:r>
      <w:r w:rsidRPr="00805D96">
        <w:rPr>
          <w:i/>
          <w:color w:val="17365D" w:themeColor="text2" w:themeShade="BF"/>
          <w:sz w:val="24"/>
          <w:szCs w:val="24"/>
        </w:rPr>
        <w:t>указать полное наименование образовательной организации</w:t>
      </w:r>
      <w:r w:rsidRPr="00805D96">
        <w:rPr>
          <w:color w:val="17365D" w:themeColor="text2" w:themeShade="BF"/>
          <w:sz w:val="24"/>
          <w:szCs w:val="24"/>
        </w:rPr>
        <w:t>) (далее – Система наставничества) разработана на основании следующих нормативных актов:</w:t>
      </w:r>
    </w:p>
    <w:p w14:paraId="1450EC1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года»;</w:t>
      </w:r>
    </w:p>
    <w:p w14:paraId="7F7E009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Указа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14:paraId="1FEA88E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Распоряжения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4408C94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Паспорта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14:paraId="052F0559" w14:textId="77777777" w:rsidR="000343D1" w:rsidRPr="00805D96" w:rsidRDefault="000343D1" w:rsidP="000343D1">
      <w:pPr>
        <w:pStyle w:val="a5"/>
        <w:numPr>
          <w:ilvl w:val="0"/>
          <w:numId w:val="6"/>
        </w:numPr>
        <w:spacing w:after="160" w:line="254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Методических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обучающимися;</w:t>
      </w:r>
    </w:p>
    <w:p w14:paraId="61CF8C29" w14:textId="77777777" w:rsidR="003C38D2" w:rsidRPr="00805D96" w:rsidRDefault="007C2BBC" w:rsidP="003C38D2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Методических рекомендаций для образовательных организаций по реализации системы (целевой модели) наставничества педагогических работников;</w:t>
      </w:r>
      <w:r w:rsidR="003C38D2" w:rsidRPr="00805D96">
        <w:rPr>
          <w:color w:val="17365D" w:themeColor="text2" w:themeShade="BF"/>
          <w:sz w:val="24"/>
          <w:szCs w:val="24"/>
        </w:rPr>
        <w:t xml:space="preserve"> </w:t>
      </w:r>
    </w:p>
    <w:p w14:paraId="0C0FA3BF" w14:textId="3BB897EF" w:rsidR="00C53AD3" w:rsidRPr="00805D96" w:rsidRDefault="003C38D2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Приказа </w:t>
      </w:r>
      <w:r w:rsidR="00C53AD3" w:rsidRPr="00805D96">
        <w:rPr>
          <w:rFonts w:eastAsia="Calibri"/>
          <w:color w:val="17365D" w:themeColor="text2" w:themeShade="BF"/>
          <w:sz w:val="24"/>
          <w:szCs w:val="24"/>
          <w:lang w:eastAsia="en-US"/>
        </w:rPr>
        <w:t>Министерства образования Республики Тыва от 18 марта 2022 года №209 «Об утверждении положения о региональной целевой модели наставничества обучающихся по общеобразовательным, дополнительным общеобразовательным программам, программам среднего профессионального образования, а также молодых педагогов до 35 лет, в том числе со стажем работы до трех лет».</w:t>
      </w:r>
    </w:p>
    <w:p w14:paraId="5392127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1.2. Цель внедрения системы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 (</w:t>
      </w:r>
      <w:r w:rsidRPr="00805D96">
        <w:rPr>
          <w:i/>
          <w:color w:val="17365D" w:themeColor="text2" w:themeShade="BF"/>
          <w:sz w:val="24"/>
          <w:szCs w:val="24"/>
        </w:rPr>
        <w:t>указать полное наименование образовательной организации</w:t>
      </w:r>
      <w:r w:rsidRPr="00805D96">
        <w:rPr>
          <w:color w:val="17365D" w:themeColor="text2" w:themeShade="BF"/>
          <w:sz w:val="24"/>
          <w:szCs w:val="24"/>
        </w:rPr>
        <w:t>) (далее – образовательная организация).</w:t>
      </w:r>
    </w:p>
    <w:p w14:paraId="25DA54D7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1.3. Задачи внедрения Системы наставничества:</w:t>
      </w:r>
    </w:p>
    <w:p w14:paraId="43F5832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образования;</w:t>
      </w:r>
    </w:p>
    <w:p w14:paraId="3CB4B70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выявление и распространение лучших программ и практик наставничества;</w:t>
      </w:r>
    </w:p>
    <w:p w14:paraId="7BDF1F5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39C1966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14:paraId="52B4EDB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14:paraId="0210C467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1.4. Структура Системы наставничества включает:</w:t>
      </w:r>
    </w:p>
    <w:p w14:paraId="584B5000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нормативное обеспечение внедрения Системы наставничества;</w:t>
      </w:r>
    </w:p>
    <w:p w14:paraId="5C48ECC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финансово-экономические условия внедрения Системы наставничества;</w:t>
      </w:r>
    </w:p>
    <w:p w14:paraId="74AFE0B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формы наставничества в образовательной организации;</w:t>
      </w:r>
    </w:p>
    <w:p w14:paraId="1A4D7BB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механизм реализации Системы наставничества в образовательной организации;</w:t>
      </w:r>
    </w:p>
    <w:p w14:paraId="298FF93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структуру управления Системой наставничества педагогических работников и обучающихся в образовательной организации;</w:t>
      </w:r>
    </w:p>
    <w:p w14:paraId="135895B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содержание и технологии наставничества;</w:t>
      </w:r>
    </w:p>
    <w:p w14:paraId="4875369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мониторинг и оценка результатов реализации программ наставничества.</w:t>
      </w:r>
    </w:p>
    <w:p w14:paraId="53BB60BF" w14:textId="77777777" w:rsidR="007C2BBC" w:rsidRPr="00805D96" w:rsidRDefault="007C2BBC" w:rsidP="007C2BBC">
      <w:pPr>
        <w:autoSpaceDE w:val="0"/>
        <w:autoSpaceDN w:val="0"/>
        <w:adjustRightInd w:val="0"/>
        <w:ind w:firstLine="851"/>
        <w:jc w:val="both"/>
        <w:rPr>
          <w:rFonts w:cstheme="minorBidi"/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1.5. В Положении используются следующие понятия:</w:t>
      </w:r>
    </w:p>
    <w:p w14:paraId="567B53D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Наставник</w:t>
      </w:r>
      <w:r w:rsidRPr="00805D96">
        <w:rPr>
          <w:color w:val="17365D" w:themeColor="text2" w:themeShade="BF"/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544BE10D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Наставляемый</w:t>
      </w:r>
      <w:r w:rsidRPr="00805D96">
        <w:rPr>
          <w:color w:val="17365D" w:themeColor="text2" w:themeShade="BF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14:paraId="7E05A548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Куратор</w:t>
      </w:r>
      <w:r w:rsidRPr="00805D96">
        <w:rPr>
          <w:color w:val="17365D" w:themeColor="text2" w:themeShade="BF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39A2BB22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Методическое объединение/совет наставников образовательной организации</w:t>
      </w:r>
      <w:r w:rsidRPr="00805D96">
        <w:rPr>
          <w:color w:val="17365D" w:themeColor="text2" w:themeShade="BF"/>
          <w:sz w:val="24"/>
          <w:szCs w:val="24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14:paraId="32F1EA7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Целевая модель наставничества</w:t>
      </w:r>
      <w:r w:rsidRPr="00805D96">
        <w:rPr>
          <w:color w:val="17365D" w:themeColor="text2" w:themeShade="BF"/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образовательной организации.</w:t>
      </w:r>
    </w:p>
    <w:p w14:paraId="05BD567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4BA9D3CA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II. НОРМАТИВНОЕ ОБЕСПЕЧЕНИЕ СИСТЕМЫ НАСТАВНИЧЕСТВА </w:t>
      </w:r>
    </w:p>
    <w:p w14:paraId="4D2EC2B3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 ОБРАЗОВАТЕЛЬНОЙ ОРГАНИЗАЦИИ </w:t>
      </w:r>
    </w:p>
    <w:p w14:paraId="15F03076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2.1. Процесс наставничества в образовательной организации регулируется следующими нормативными документами: распорядительным актом образовательной организации о внедрении Целевой модели наставничества, письменным согласием наставника и наставляемого (законного представителя несовершеннолетнего наставляемого) на участие в программе наставничества; дополнительным соглашением к трудовому договору наставника; приказом «Об утверждении положения о системе наставничества педагогических работников и обучающихся в образовательной </w:t>
      </w:r>
      <w:r w:rsidRPr="00805D96">
        <w:rPr>
          <w:color w:val="17365D" w:themeColor="text2" w:themeShade="BF"/>
          <w:sz w:val="24"/>
          <w:szCs w:val="24"/>
        </w:rPr>
        <w:lastRenderedPageBreak/>
        <w:t>организации»; приказом(</w:t>
      </w:r>
      <w:proofErr w:type="spellStart"/>
      <w:r w:rsidRPr="00805D96">
        <w:rPr>
          <w:color w:val="17365D" w:themeColor="text2" w:themeShade="BF"/>
          <w:sz w:val="24"/>
          <w:szCs w:val="24"/>
        </w:rPr>
        <w:t>ами</w:t>
      </w:r>
      <w:proofErr w:type="spellEnd"/>
      <w:r w:rsidRPr="00805D96">
        <w:rPr>
          <w:color w:val="17365D" w:themeColor="text2" w:themeShade="BF"/>
          <w:sz w:val="24"/>
          <w:szCs w:val="24"/>
        </w:rPr>
        <w:t>) о закреплении наставнических пар/групп с письменного согласия их участников.</w:t>
      </w:r>
    </w:p>
    <w:p w14:paraId="3A7FD3C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2.2. Распорядительный акт образовательной организации о внедрении Целевой модели наставничества включающий:</w:t>
      </w:r>
    </w:p>
    <w:p w14:paraId="54EBE92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основания для внедрения Целевой модели наставничества в образовательной организации;</w:t>
      </w:r>
    </w:p>
    <w:p w14:paraId="795D87E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сроки внедрения Целевой модели наставничества в образовательной организации;</w:t>
      </w:r>
    </w:p>
    <w:p w14:paraId="14330B2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 (руководитель организации, куратор, МО);</w:t>
      </w:r>
    </w:p>
    <w:p w14:paraId="05406CA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сроки проведения мониторинга эффективности программ наставничества;</w:t>
      </w:r>
    </w:p>
    <w:p w14:paraId="1394279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планируемые результаты внедрения Целевой модели наставничества в образовательной организации.</w:t>
      </w:r>
    </w:p>
    <w:p w14:paraId="35BEBFAA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71CBBC5D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III. ФИНАНСОВО-ЭКОНОМИЧЕСКИЕ УСЛОВИЯ ВНЕДРЕНИЯ СИСТЕМЫ НАСТАВНИЧЕСТВА</w:t>
      </w:r>
    </w:p>
    <w:p w14:paraId="3006334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78EAB9A8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3.1. Стимулирование реализации Системы наставничества является инструментом мотивации и выполняет три функции – экономическую, социальную и моральную. </w:t>
      </w:r>
    </w:p>
    <w:p w14:paraId="5FE15412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3.2. Материальное (денежное) стимулирование предполагает возможность образовательной организации коллективным договором,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14:paraId="6263220F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14:paraId="101E8C64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14:paraId="7EFCA43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14:paraId="3D35455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14:paraId="3FB23FF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3.4. Участие в муниципальных мероприятиях, таких как: фестивали, форумы, конференции наставников, конкурсы профессионального мастерства и т.д.</w:t>
      </w:r>
    </w:p>
    <w:p w14:paraId="344D08BA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3.5. Лучшие наставники молодежи из числа учителей, преподавателей и других работников образовательной организации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</w:t>
      </w:r>
    </w:p>
    <w:p w14:paraId="0A54962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3.6. Лучшим наставникам могут быть присуждены ведомственные награды </w:t>
      </w:r>
      <w:proofErr w:type="spellStart"/>
      <w:r w:rsidRPr="00805D96">
        <w:rPr>
          <w:color w:val="17365D" w:themeColor="text2" w:themeShade="BF"/>
          <w:sz w:val="24"/>
          <w:szCs w:val="24"/>
        </w:rPr>
        <w:t>Минпросвещения</w:t>
      </w:r>
      <w:proofErr w:type="spellEnd"/>
      <w:r w:rsidRPr="00805D96">
        <w:rPr>
          <w:color w:val="17365D" w:themeColor="text2" w:themeShade="BF"/>
          <w:sz w:val="24"/>
          <w:szCs w:val="24"/>
        </w:rPr>
        <w:t xml:space="preserve"> России – нагрудные знаки «Почетный наставник» и «Молодость и </w:t>
      </w:r>
      <w:r w:rsidRPr="00805D96">
        <w:rPr>
          <w:color w:val="17365D" w:themeColor="text2" w:themeShade="BF"/>
          <w:sz w:val="24"/>
          <w:szCs w:val="24"/>
        </w:rPr>
        <w:lastRenderedPageBreak/>
        <w:t xml:space="preserve">Профессионализм», учрежденные приказом </w:t>
      </w:r>
      <w:proofErr w:type="spellStart"/>
      <w:r w:rsidRPr="00805D96">
        <w:rPr>
          <w:color w:val="17365D" w:themeColor="text2" w:themeShade="BF"/>
          <w:sz w:val="24"/>
          <w:szCs w:val="24"/>
        </w:rPr>
        <w:t>Минпросвещения</w:t>
      </w:r>
      <w:proofErr w:type="spellEnd"/>
      <w:r w:rsidRPr="00805D96">
        <w:rPr>
          <w:color w:val="17365D" w:themeColor="text2" w:themeShade="BF"/>
          <w:sz w:val="24"/>
          <w:szCs w:val="24"/>
        </w:rPr>
        <w:t xml:space="preserve"> России от 1 июля 2021 г. № 400 «О ведомственных наградах Министерства просвещения Российской Федерации». </w:t>
      </w:r>
    </w:p>
    <w:p w14:paraId="6A11DE37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4A86C1B7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I</w:t>
      </w:r>
      <w:r w:rsidRPr="00805D96">
        <w:rPr>
          <w:color w:val="17365D" w:themeColor="text2" w:themeShade="BF"/>
          <w:sz w:val="24"/>
          <w:szCs w:val="24"/>
          <w:lang w:val="en-US"/>
        </w:rPr>
        <w:t>V</w:t>
      </w:r>
      <w:r w:rsidRPr="00805D96">
        <w:rPr>
          <w:color w:val="17365D" w:themeColor="text2" w:themeShade="BF"/>
          <w:sz w:val="24"/>
          <w:szCs w:val="24"/>
        </w:rPr>
        <w:t xml:space="preserve">. ФОРМЫ НАСТАВНИЧЕСТВА В ОБРАЗОВАТЕЛЬНОЙ ОРГАНИЗАЦИИ </w:t>
      </w:r>
    </w:p>
    <w:p w14:paraId="2EC26C3D" w14:textId="77777777" w:rsidR="007C2BBC" w:rsidRPr="00805D96" w:rsidRDefault="007C2BBC" w:rsidP="007C2BBC">
      <w:pPr>
        <w:jc w:val="both"/>
        <w:rPr>
          <w:color w:val="17365D" w:themeColor="text2" w:themeShade="BF"/>
          <w:sz w:val="24"/>
          <w:szCs w:val="24"/>
        </w:rPr>
      </w:pPr>
    </w:p>
    <w:p w14:paraId="73BF231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4.1. В отношении обучающихся Система наставничества предусматривает реализацию следующих приоритетных форм наставничества: </w:t>
      </w:r>
    </w:p>
    <w:p w14:paraId="06B14B40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1) «ученик – ученик»; </w:t>
      </w:r>
    </w:p>
    <w:p w14:paraId="5AA0845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2) «студент – ученик»; </w:t>
      </w:r>
    </w:p>
    <w:p w14:paraId="5B017F8D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3) «работодатель – ученик».</w:t>
      </w:r>
    </w:p>
    <w:p w14:paraId="638739C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 Форма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>наставничества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«ученик – ученик»</w:t>
      </w:r>
      <w:r w:rsidRPr="00805D96">
        <w:rPr>
          <w:color w:val="17365D" w:themeColor="text2" w:themeShade="BF"/>
          <w:sz w:val="24"/>
          <w:szCs w:val="24"/>
        </w:rPr>
        <w:t xml:space="preserve"> предполагает взаимодействие обучающихся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14:paraId="55C0ADA2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4.2.1. Форма наставничества «ученик – ученик» осуществляется в индивидуальной или групповой форме.</w:t>
      </w:r>
    </w:p>
    <w:p w14:paraId="5BD202FB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4.2.2. Цель: разносторонняя поддержка обучающегося либо временная помощь в адаптации к новым условиям обучения.</w:t>
      </w:r>
    </w:p>
    <w:p w14:paraId="22C93CF0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4.2.3. Задачи реализации формы наставничества «ученик – ученик»:</w:t>
      </w:r>
    </w:p>
    <w:p w14:paraId="1D33904B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помощь в проявлении лидерского потенциала;</w:t>
      </w:r>
    </w:p>
    <w:p w14:paraId="5E333D3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развитие гибких навыков и метакомпетенций;</w:t>
      </w:r>
    </w:p>
    <w:p w14:paraId="6EBFB0F4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оказание помощи в адаптации к новым условиям среды;</w:t>
      </w:r>
    </w:p>
    <w:p w14:paraId="4AF48244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создание комфортных условий и экологичных коммуникаций внутри образовательной организации;</w:t>
      </w:r>
    </w:p>
    <w:p w14:paraId="21364DD6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формирование устойчивого школьного сообщества и сообщества благодарных выпускников.</w:t>
      </w:r>
    </w:p>
    <w:p w14:paraId="3B54CA22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4.2.4. Вариации ролевых моделей внутри формы «ученик – ученик»: </w:t>
      </w:r>
    </w:p>
    <w:p w14:paraId="3EDB477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«успевающий – неуспевающий» (поддержка в достижении лучших образовательных результатов);</w:t>
      </w:r>
    </w:p>
    <w:p w14:paraId="7D51037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14:paraId="27FE82F0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14:paraId="69F1E62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4.2.5. Взаимодействие наставника и наставляемого в режиме внеурочной деятельности: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 проектная и волонтерская деятельность, создание клуба по интересам с лидером-наставником и др.</w:t>
      </w:r>
    </w:p>
    <w:p w14:paraId="00179CD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4.3 Форма наставничества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«студент – ученик» </w:t>
      </w:r>
      <w:r w:rsidRPr="00805D96">
        <w:rPr>
          <w:color w:val="17365D" w:themeColor="text2" w:themeShade="BF"/>
          <w:sz w:val="24"/>
          <w:szCs w:val="24"/>
        </w:rPr>
        <w:t>предполагает взаимодействие обучающихся образовательной организации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14:paraId="24E8DE2A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4.3.1. Цель: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развития.</w:t>
      </w:r>
    </w:p>
    <w:p w14:paraId="149FC6FB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4.3.2. Задачи реализации формы «студент – ученик»:</w:t>
      </w:r>
    </w:p>
    <w:p w14:paraId="50A14481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14:paraId="55CDE0F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осознанный выбор дальнейших траекторий обучения;</w:t>
      </w:r>
    </w:p>
    <w:p w14:paraId="563CC80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развитие гибких навыков: коммуникация, целеполагание, планирование, организация;</w:t>
      </w:r>
    </w:p>
    <w:p w14:paraId="74D2ECB7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14:paraId="5AD01473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4.3.3. Вариации ролевых моделей внутри формы «студент – ученик»:</w:t>
      </w:r>
    </w:p>
    <w:p w14:paraId="7BAD763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14:paraId="489DE2AB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14:paraId="6C0D922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14:paraId="5FAD192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14:paraId="0EAA69CD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4.3.4. Взаимодействие наставника и наставляемого в режиме внеурочной деятельности: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 и др.</w:t>
      </w:r>
    </w:p>
    <w:p w14:paraId="3AA98A48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4.4. Форма наставничества</w:t>
      </w:r>
      <w:r w:rsidRPr="00805D96">
        <w:rPr>
          <w:i/>
          <w:iCs/>
          <w:color w:val="17365D" w:themeColor="text2" w:themeShade="BF"/>
          <w:sz w:val="24"/>
          <w:szCs w:val="24"/>
        </w:rPr>
        <w:t xml:space="preserve"> «работодатель – ученик»</w:t>
      </w:r>
      <w:r w:rsidRPr="00805D96">
        <w:rPr>
          <w:color w:val="17365D" w:themeColor="text2" w:themeShade="BF"/>
          <w:sz w:val="24"/>
          <w:szCs w:val="24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14:paraId="152AB776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4.4.1.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14:paraId="22CCF266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4.4.2. Задачи внедрения формы наставничества «работодатель – ученик»: </w:t>
      </w:r>
    </w:p>
    <w:p w14:paraId="2B7C064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раскрытие и оценка своего личного и профессионального потенциала;</w:t>
      </w:r>
    </w:p>
    <w:p w14:paraId="500A8A3E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14:paraId="3F66574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развитие лидерских, организационных, коммуникативных навыков и метакомпетенций;</w:t>
      </w:r>
    </w:p>
    <w:p w14:paraId="542FD23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приобретение опыта и знакомство с повседневными задачами внутри профессии.</w:t>
      </w:r>
    </w:p>
    <w:p w14:paraId="49A0F02F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4.4.3. Вариации ролевых моделей формы наставничества «работодатель – ученик»:</w:t>
      </w:r>
    </w:p>
    <w:p w14:paraId="3E2B113E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14:paraId="15414D05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14:paraId="053475F6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14:paraId="489E1A3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4.4.4. Взаимодействие наставника и наставляемого ведется в режиме урочной, внеурочной, проектной деятельности: проектная деятельность, классные часы, внеурочная работа, профориентационные мероприятия, педагогические игры на развитие навыков и компетенций, встречи с представителями предприятий, экскурсии на предприятия, конкурсы проектных ученических работ, дискуссии, бизнес-проектирование, ярмарки;  проектная деятельность, выездные мероприятия, экскурсии на предприятия, конкурсы, гранты от предприятий и др.</w:t>
      </w:r>
    </w:p>
    <w:p w14:paraId="74614EA7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4.5. В отношении педагогических работников Система наставничества предусматривает реализацию следующих приоритетных форм наставничества:</w:t>
      </w:r>
    </w:p>
    <w:p w14:paraId="54135B39" w14:textId="77777777" w:rsidR="007C2BBC" w:rsidRPr="00805D96" w:rsidRDefault="007C2BBC" w:rsidP="007C2BBC">
      <w:pPr>
        <w:pStyle w:val="a5"/>
        <w:numPr>
          <w:ilvl w:val="0"/>
          <w:numId w:val="11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«педагог – педагог»,</w:t>
      </w:r>
    </w:p>
    <w:p w14:paraId="059F6B9C" w14:textId="77777777" w:rsidR="007C2BBC" w:rsidRPr="00805D96" w:rsidRDefault="007C2BBC" w:rsidP="007C2BBC">
      <w:pPr>
        <w:pStyle w:val="a5"/>
        <w:numPr>
          <w:ilvl w:val="0"/>
          <w:numId w:val="11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«руководитель образовательной организации – педагог», </w:t>
      </w:r>
    </w:p>
    <w:p w14:paraId="4FEFE13D" w14:textId="77777777" w:rsidR="007C2BBC" w:rsidRPr="00805D96" w:rsidRDefault="007C2BBC" w:rsidP="007C2BBC">
      <w:pPr>
        <w:pStyle w:val="a5"/>
        <w:numPr>
          <w:ilvl w:val="0"/>
          <w:numId w:val="11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«работодатель – студент педагогического вуза/колледжа».</w:t>
      </w:r>
    </w:p>
    <w:p w14:paraId="40A0C963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4.6 Форма наставничества </w:t>
      </w:r>
      <w:r w:rsidRPr="00805D96">
        <w:rPr>
          <w:i/>
          <w:iCs/>
          <w:color w:val="17365D" w:themeColor="text2" w:themeShade="BF"/>
          <w:sz w:val="24"/>
          <w:szCs w:val="24"/>
        </w:rPr>
        <w:t>«педагог–педагог»</w:t>
      </w:r>
      <w:r w:rsidRPr="00805D96">
        <w:rPr>
          <w:color w:val="17365D" w:themeColor="text2" w:themeShade="BF"/>
          <w:sz w:val="24"/>
          <w:szCs w:val="24"/>
        </w:rPr>
        <w:t xml:space="preserve">. В рамках этой формы одной из основных задач наставничества является сокращение сроков адаптации молодых специалистов к профессии,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14:paraId="735AA7D7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такой форме наставничества, как «педагог – педагог», возможны следующие модели взаимодействия:</w:t>
      </w:r>
    </w:p>
    <w:p w14:paraId="77E5CAE1" w14:textId="77777777" w:rsidR="007C2BBC" w:rsidRPr="00805D96" w:rsidRDefault="007C2BBC" w:rsidP="007C2BBC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«опытный педагог –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14:paraId="45A5099B" w14:textId="77777777" w:rsidR="007C2BBC" w:rsidRPr="00805D96" w:rsidRDefault="007C2BBC" w:rsidP="007C2BBC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«лидер педагогического сообщества –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инициатив.</w:t>
      </w:r>
    </w:p>
    <w:p w14:paraId="676E607D" w14:textId="77777777" w:rsidR="007C2BBC" w:rsidRPr="00805D96" w:rsidRDefault="007C2BBC" w:rsidP="007C2BBC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«педагог-новатор – консервативный педагог». В данной модели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 - объектной педагогики.</w:t>
      </w:r>
    </w:p>
    <w:p w14:paraId="10788BCE" w14:textId="77777777" w:rsidR="007C2BBC" w:rsidRPr="00805D96" w:rsidRDefault="007C2BBC" w:rsidP="007C2BBC">
      <w:pPr>
        <w:pStyle w:val="a5"/>
        <w:numPr>
          <w:ilvl w:val="0"/>
          <w:numId w:val="12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«опытный предметник – неопытный предметник». 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14:paraId="7B9822FE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4.7. Форма наставничества </w:t>
      </w:r>
      <w:r w:rsidRPr="00805D96">
        <w:rPr>
          <w:i/>
          <w:iCs/>
          <w:color w:val="17365D" w:themeColor="text2" w:themeShade="BF"/>
          <w:sz w:val="24"/>
          <w:szCs w:val="24"/>
        </w:rPr>
        <w:t>«руководитель образовательной организации – педагог»</w:t>
      </w:r>
      <w:r w:rsidRPr="00805D96">
        <w:rPr>
          <w:color w:val="17365D" w:themeColor="text2" w:themeShade="BF"/>
          <w:sz w:val="24"/>
          <w:szCs w:val="24"/>
        </w:rPr>
        <w:t>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14:paraId="16835D37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4.8. Форма наставничества </w:t>
      </w:r>
      <w:r w:rsidRPr="00805D96">
        <w:rPr>
          <w:i/>
          <w:iCs/>
          <w:color w:val="17365D" w:themeColor="text2" w:themeShade="BF"/>
          <w:sz w:val="24"/>
          <w:szCs w:val="24"/>
        </w:rPr>
        <w:t>«работодатель – студент педагогического вуза/колледжа»</w:t>
      </w:r>
      <w:r w:rsidRPr="00805D96">
        <w:rPr>
          <w:color w:val="17365D" w:themeColor="text2" w:themeShade="BF"/>
          <w:sz w:val="24"/>
          <w:szCs w:val="24"/>
        </w:rPr>
        <w:t xml:space="preserve"> (обучающиеся в образовательных организациях высшего и среднего </w:t>
      </w:r>
      <w:r w:rsidRPr="00805D96">
        <w:rPr>
          <w:color w:val="17365D" w:themeColor="text2" w:themeShade="BF"/>
          <w:sz w:val="24"/>
          <w:szCs w:val="24"/>
        </w:rPr>
        <w:lastRenderedPageBreak/>
        <w:t xml:space="preserve">профессионального образования, реализующих образовательные программы по направлению подготовки «Образование и педагогические науки»). </w:t>
      </w:r>
    </w:p>
    <w:p w14:paraId="489BD308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 вуза или организации СПО, который проходит педагогическую практику в образовательной организации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14:paraId="1CFBC1C2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наставничества, которые могут использоваться в комплексе в зависимости от запланированных эффектов.</w:t>
      </w:r>
    </w:p>
    <w:p w14:paraId="0144FFE1" w14:textId="77777777" w:rsidR="007C2BBC" w:rsidRPr="00805D96" w:rsidRDefault="007C2BBC" w:rsidP="007C2BBC">
      <w:pPr>
        <w:ind w:firstLine="708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4.9. Виды наставничества:</w:t>
      </w:r>
    </w:p>
    <w:p w14:paraId="4F190A64" w14:textId="77777777" w:rsidR="007C2BBC" w:rsidRPr="00805D96" w:rsidRDefault="007C2BBC" w:rsidP="007C2BBC">
      <w:pPr>
        <w:pStyle w:val="a5"/>
        <w:numPr>
          <w:ilvl w:val="0"/>
          <w:numId w:val="20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Виртуальное (дистанционное)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0EB08C41" w14:textId="77777777" w:rsidR="007C2BBC" w:rsidRPr="00805D96" w:rsidRDefault="007C2BBC" w:rsidP="007C2BBC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Наставничество в группе</w:t>
      </w:r>
      <w:r w:rsidRPr="00805D96">
        <w:rPr>
          <w:color w:val="17365D" w:themeColor="text2" w:themeShade="BF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26014419" w14:textId="77777777" w:rsidR="007C2BBC" w:rsidRPr="00805D96" w:rsidRDefault="007C2BBC" w:rsidP="007C2BBC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Краткосрочное или целеполагающее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199E4C8D" w14:textId="77777777" w:rsidR="007C2BBC" w:rsidRPr="00805D96" w:rsidRDefault="007C2BBC" w:rsidP="007C2BBC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Реверсивное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8EB6C0D" w14:textId="77777777" w:rsidR="007C2BBC" w:rsidRPr="00805D96" w:rsidRDefault="007C2BBC" w:rsidP="007C2BBC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Ситуационное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A9D1CB8" w14:textId="77777777" w:rsidR="007C2BBC" w:rsidRPr="00805D96" w:rsidRDefault="007C2BBC" w:rsidP="007C2BBC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Скоростное наставничество</w:t>
      </w:r>
      <w:r w:rsidRPr="00805D96">
        <w:rPr>
          <w:color w:val="17365D" w:themeColor="text2" w:themeShade="BF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68638B32" w14:textId="77777777" w:rsidR="007C2BBC" w:rsidRPr="00805D96" w:rsidRDefault="007C2BBC" w:rsidP="007C2BBC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17365D" w:themeColor="text2" w:themeShade="BF"/>
          <w:sz w:val="24"/>
          <w:szCs w:val="24"/>
        </w:rPr>
      </w:pPr>
      <w:r w:rsidRPr="00805D96">
        <w:rPr>
          <w:i/>
          <w:iCs/>
          <w:color w:val="17365D" w:themeColor="text2" w:themeShade="BF"/>
          <w:sz w:val="24"/>
          <w:szCs w:val="24"/>
        </w:rPr>
        <w:t>Традиционная форма наставничества</w:t>
      </w:r>
      <w:r w:rsidRPr="00805D96">
        <w:rPr>
          <w:color w:val="17365D" w:themeColor="text2" w:themeShade="BF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4DDFDA86" w14:textId="77777777" w:rsidR="007C2BBC" w:rsidRPr="00805D96" w:rsidRDefault="007C2BBC" w:rsidP="007C2BBC">
      <w:pPr>
        <w:pStyle w:val="a5"/>
        <w:spacing w:after="200" w:line="276" w:lineRule="auto"/>
        <w:ind w:left="1570"/>
        <w:rPr>
          <w:color w:val="17365D" w:themeColor="text2" w:themeShade="BF"/>
          <w:sz w:val="24"/>
          <w:szCs w:val="24"/>
        </w:rPr>
      </w:pPr>
    </w:p>
    <w:p w14:paraId="1FCF2CF6" w14:textId="77777777" w:rsidR="007C2BBC" w:rsidRPr="00805D96" w:rsidRDefault="007C2BBC" w:rsidP="007C2BBC">
      <w:pPr>
        <w:pStyle w:val="a5"/>
        <w:ind w:left="993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V. МЕХАНИЗМ РЕАЛИЗАЦИИ ЦЕЛЕВОЙ МОДЕЛИ НАСТАВНИЧЕСТВА В ОБРАЗОВАТЕЛЬНОЙ ОРГАНИЗАЦИИ</w:t>
      </w:r>
    </w:p>
    <w:p w14:paraId="69FC8A85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5.1. Система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14:paraId="185AF027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5.2. Подготовительный этап:</w:t>
      </w:r>
    </w:p>
    <w:p w14:paraId="73BBC7DB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14:paraId="05EF058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отбор наставников и наставляемых;</w:t>
      </w:r>
    </w:p>
    <w:p w14:paraId="3DB41EAE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14:paraId="4209BEB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разработка и утверждение приказом руководителя образовательной организации нормативных документов реализации Системы наставничества (см. раздел II);</w:t>
      </w:r>
    </w:p>
    <w:p w14:paraId="0AE76E7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14:paraId="6B84C2B5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14:paraId="5F2E9BE7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14:paraId="1A1FDA6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5.3. Проектировочный этап:</w:t>
      </w:r>
    </w:p>
    <w:p w14:paraId="5309F044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14:paraId="3F53348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  <w:lang w:val="en-US"/>
        </w:rPr>
      </w:pPr>
      <w:r w:rsidRPr="00805D96">
        <w:rPr>
          <w:color w:val="17365D" w:themeColor="text2" w:themeShade="BF"/>
          <w:sz w:val="24"/>
          <w:szCs w:val="24"/>
        </w:rPr>
        <w:t>определение ресурсов наставляемого;</w:t>
      </w:r>
    </w:p>
    <w:p w14:paraId="7613C28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анализ избыточной образовательной или воспитательной среды;</w:t>
      </w:r>
    </w:p>
    <w:p w14:paraId="6F1A0BC1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14:paraId="5541E82B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самоанализ (соотнесение индивидуальных потребностей с внешними требованиями (конкурсы, олимпиады и др.);</w:t>
      </w:r>
    </w:p>
    <w:p w14:paraId="5C74999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проектирование индивидуальной образовательной программы / маршрута / траектории;</w:t>
      </w:r>
    </w:p>
    <w:p w14:paraId="00359CF0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14:paraId="23D25D8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оформление, визуализация (карта, программа, план, маршрутный лист и др.).</w:t>
      </w:r>
    </w:p>
    <w:p w14:paraId="585BFD88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5.4. Реализационный этап:</w:t>
      </w:r>
    </w:p>
    <w:p w14:paraId="5C1A36A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14:paraId="74B076BE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14:paraId="30C8467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5.5. Рефлексивно-аналитический этап:</w:t>
      </w:r>
    </w:p>
    <w:p w14:paraId="0E433AC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14:paraId="443313C6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подготовка наставником (тьютором) отчета о реализации программы сопровождения.</w:t>
      </w:r>
    </w:p>
    <w:p w14:paraId="768A7C33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5.6. Результативный этап:</w:t>
      </w:r>
    </w:p>
    <w:p w14:paraId="39CBB89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наставник (тьютор) дистанцируется, продолжает реагировать на острые ситуации;</w:t>
      </w:r>
    </w:p>
    <w:p w14:paraId="57759A06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14:paraId="55A2CD37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61A7AC8B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78932A1B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  <w:lang w:val="en-US"/>
        </w:rPr>
        <w:t>V</w:t>
      </w:r>
      <w:r w:rsidRPr="00805D96">
        <w:rPr>
          <w:color w:val="17365D" w:themeColor="text2" w:themeShade="BF"/>
          <w:sz w:val="24"/>
          <w:szCs w:val="24"/>
        </w:rPr>
        <w:t xml:space="preserve">I. СТРУКТУРА УПРАВЛЕНИЯ СИСЕМОЙ НАСТАВНИЧЕСТВА ПЕДАГОГИЧЕСКИХ РАБОТНИКОВ И ОБУЧАЮЩИХСЯ В ОБРАЗОВАТЕЛЬНОЙ ОРГАНИЗАЦИИ </w:t>
      </w:r>
    </w:p>
    <w:p w14:paraId="40C3574D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</w:p>
    <w:p w14:paraId="20F90ACD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6.1. Управление Системой наставничества в образовательной организации осуществляется Администрацией образовательной организации.</w:t>
      </w:r>
    </w:p>
    <w:p w14:paraId="0D202E8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6.2. Функции образовательной организации по внедрению Системы наставничества:</w:t>
      </w:r>
    </w:p>
    <w:p w14:paraId="26A65CB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разрабатывает и реализует мероприятия дорожной карты внедрения Системы наставничества;</w:t>
      </w:r>
    </w:p>
    <w:p w14:paraId="573ED61B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формирует и реализует программы наставничества;</w:t>
      </w:r>
    </w:p>
    <w:p w14:paraId="20A8A18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формирует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14:paraId="004A6C9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назначает куратора внедрения Системы наставничества в образовательной организации;</w:t>
      </w:r>
    </w:p>
    <w:p w14:paraId="42350345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  <w:lang w:val="en-US"/>
        </w:rPr>
      </w:pPr>
      <w:r w:rsidRPr="00805D96">
        <w:rPr>
          <w:color w:val="17365D" w:themeColor="text2" w:themeShade="BF"/>
          <w:sz w:val="24"/>
          <w:szCs w:val="24"/>
        </w:rPr>
        <w:t>создает методические объединения наставников;</w:t>
      </w:r>
    </w:p>
    <w:p w14:paraId="06CB582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обеспечивает инфраструктурную и материально-техническую базу реализации программ наставничества;</w:t>
      </w:r>
    </w:p>
    <w:p w14:paraId="42023347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персонифицированный учет (создает базы) обучающихся, молодых специалистов и педагогов, участвующих в программах наставничества;</w:t>
      </w:r>
    </w:p>
    <w:p w14:paraId="6975F37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проводит внутренний мониторинг реализации и эффективности программ наставничества;</w:t>
      </w:r>
    </w:p>
    <w:p w14:paraId="6D0A4A2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обеспечивает формирование баз данных программ наставничества и лучших практик;</w:t>
      </w:r>
    </w:p>
    <w:p w14:paraId="3ECB111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содействует повышению уровня профессионального мастерства педагогических работников, задействованных в реализации Системы наставничества, в формате непрерывного образования.</w:t>
      </w:r>
    </w:p>
    <w:p w14:paraId="0F5C2456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6.3.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На усмотрение образовательной организации функциями МО/совета наставников может быть наделен: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</w:p>
    <w:p w14:paraId="5CEA9D7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6.3.1. Функции МО при реализации Системы наставничества:</w:t>
      </w:r>
    </w:p>
    <w:p w14:paraId="2FA75D6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14:paraId="42B738B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14:paraId="0A06DD4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</w:t>
      </w:r>
      <w:r w:rsidRPr="00805D96">
        <w:rPr>
          <w:color w:val="17365D" w:themeColor="text2" w:themeShade="BF"/>
          <w:sz w:val="24"/>
          <w:szCs w:val="24"/>
        </w:rPr>
        <w:lastRenderedPageBreak/>
        <w:t>и наставников, работа с родителями, связь с системой дополнительного образования и т.п.);</w:t>
      </w:r>
    </w:p>
    <w:p w14:paraId="4464CE9B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14:paraId="6A56DEE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14:paraId="21B258E1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обеспечивает организационно-педагогическое, учебно-методическое, материально-техническое, инфраструктурное / 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14:paraId="5208671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14:paraId="27687FEE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является переговорной площадкой, осуществляет консультационные, согласовательные и арбитражные функции;</w:t>
      </w:r>
    </w:p>
    <w:p w14:paraId="6F00905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14:paraId="03AF6E3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формирует банк лучших практик наставничества педагогов и обучающихся образовательной организации.</w:t>
      </w:r>
    </w:p>
    <w:p w14:paraId="7C242EC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6.4. Куратор наставнических программ назначается решением руководителя образовательной организации, из заместителей руководителя образовательной организации или из числа других педагогических работников.</w:t>
      </w:r>
    </w:p>
    <w:p w14:paraId="1323CA10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6.4.1. Функции куратора при реализации Системы наставничества:</w:t>
      </w:r>
    </w:p>
    <w:p w14:paraId="5F0B70CC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организует сбор данных баз наставников и наставляемых, актуализирует информацию;</w:t>
      </w:r>
    </w:p>
    <w:p w14:paraId="54F329A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проводит обучение наставников (в том числе с привлечением экспертов);</w:t>
      </w:r>
    </w:p>
    <w:p w14:paraId="0F921349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контроль процедуры внедрения Системы наставничества;</w:t>
      </w:r>
    </w:p>
    <w:p w14:paraId="71FA97A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контролирует ход реализации программ наставничества;</w:t>
      </w:r>
    </w:p>
    <w:p w14:paraId="3598F474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участвует в оценке вовлеченности обучающихся в различные формы наставничества;</w:t>
      </w:r>
    </w:p>
    <w:p w14:paraId="47E6D9A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7E39FCB7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организовывает разработку персонализированных программ наставничества;</w:t>
      </w:r>
    </w:p>
    <w:p w14:paraId="11A0F92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</w:t>
      </w:r>
    </w:p>
    <w:p w14:paraId="6782628B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100B5C7E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принимает (совместно с системным администратором) участие в наполнении рубрики (страницы) «Целевая модель наставничества» на официальном сайте образовательной организации; </w:t>
      </w:r>
    </w:p>
    <w:p w14:paraId="1EE81A21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организует публичные мероприятия по популяризации системы наставничества педагогических работников.</w:t>
      </w:r>
    </w:p>
    <w:p w14:paraId="493F1AFC" w14:textId="77777777" w:rsidR="007C2BBC" w:rsidRPr="00805D96" w:rsidRDefault="007C2BBC" w:rsidP="007C2BBC">
      <w:pPr>
        <w:pStyle w:val="a5"/>
        <w:jc w:val="both"/>
        <w:rPr>
          <w:color w:val="17365D" w:themeColor="text2" w:themeShade="BF"/>
          <w:sz w:val="24"/>
          <w:szCs w:val="24"/>
        </w:rPr>
      </w:pPr>
    </w:p>
    <w:p w14:paraId="14FB1BD4" w14:textId="77777777" w:rsidR="007C2BBC" w:rsidRPr="00805D96" w:rsidRDefault="007C2BBC" w:rsidP="007C2BBC">
      <w:pPr>
        <w:ind w:firstLine="851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VII. МОНИТОРИНГ И ОЦЕНКА РЕЗУЛЬТАТОВ РЕАЛИЗАЦИИ ПРОГРАММ НАСТАВНИЧЕСТВА</w:t>
      </w:r>
    </w:p>
    <w:p w14:paraId="0067452C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14:paraId="14D56275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7.2. 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14:paraId="592EE23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7.3. Мониторинг программы наставничества состоит из двух основных этапов:</w:t>
      </w:r>
    </w:p>
    <w:p w14:paraId="76A86924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1) Мониторинг процесса реализации персонализированной программы наставничества; </w:t>
      </w:r>
    </w:p>
    <w:p w14:paraId="35D67959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2) Мониторинг влияния персонализированной программы наставничества на всех ее участников.</w:t>
      </w:r>
    </w:p>
    <w:p w14:paraId="7FFA1B2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7.4. Мониторинг процесса реализации персонализированной программы наставничества оценивает: </w:t>
      </w:r>
    </w:p>
    <w:p w14:paraId="38EFABF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результативность реализации персонализированной программы наставничества и сопутствующие риски; </w:t>
      </w:r>
    </w:p>
    <w:p w14:paraId="5DA5CB12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эффективность реализации образовательных и культурных проектов совместно с наставляемым; </w:t>
      </w:r>
    </w:p>
    <w:p w14:paraId="3C6C5A4A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процент обучающихся наставляемого, успешно прошедших ВПР/ОГЭ/ЕГЭ;</w:t>
      </w:r>
    </w:p>
    <w:p w14:paraId="23D0A02D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  <w:lang w:val="en-US"/>
        </w:rPr>
      </w:pPr>
      <w:r w:rsidRPr="00805D96">
        <w:rPr>
          <w:color w:val="17365D" w:themeColor="text2" w:themeShade="BF"/>
          <w:sz w:val="24"/>
          <w:szCs w:val="24"/>
        </w:rPr>
        <w:t>динамику успеваемости обучающихся;</w:t>
      </w:r>
    </w:p>
    <w:p w14:paraId="159DA947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динамику участия обучающихся в олимпиадах;</w:t>
      </w:r>
    </w:p>
    <w:p w14:paraId="5C73D4D8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социально-профессиональную активность наставляемого и др.</w:t>
      </w:r>
    </w:p>
    <w:p w14:paraId="62B94A51" w14:textId="77777777" w:rsidR="007C2BBC" w:rsidRPr="00805D96" w:rsidRDefault="007C2BBC" w:rsidP="007C2BBC">
      <w:pPr>
        <w:ind w:firstLine="851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7.5. Мониторинг влияния персонализированной программы наставничества на всех ее участников оценивает:</w:t>
      </w:r>
    </w:p>
    <w:p w14:paraId="7964FC2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улучшение образовательных результатов и у наставляемого, и у наставника; </w:t>
      </w:r>
    </w:p>
    <w:p w14:paraId="322B9375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14:paraId="4CC4B70F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степень включенности наставляемого педагога в инновационную деятельность образовательной организации; </w:t>
      </w:r>
    </w:p>
    <w:p w14:paraId="31AFA633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14:paraId="3A87ADA5" w14:textId="77777777" w:rsidR="007C2BBC" w:rsidRPr="00805D96" w:rsidRDefault="007C2BBC" w:rsidP="007C2BBC">
      <w:pPr>
        <w:pStyle w:val="a5"/>
        <w:numPr>
          <w:ilvl w:val="0"/>
          <w:numId w:val="6"/>
        </w:numPr>
        <w:spacing w:after="160" w:line="256" w:lineRule="auto"/>
        <w:ind w:left="72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увеличение числа педагогов и обучающихся, планирующих стать наставниками и наставляемыми в ближайшем будущем.</w:t>
      </w:r>
    </w:p>
    <w:p w14:paraId="021D78D9" w14:textId="77777777" w:rsidR="007C2BBC" w:rsidRPr="00805D96" w:rsidRDefault="007C2BBC" w:rsidP="007C2BBC">
      <w:pPr>
        <w:pStyle w:val="a5"/>
        <w:rPr>
          <w:color w:val="17365D" w:themeColor="text2" w:themeShade="BF"/>
          <w:sz w:val="24"/>
          <w:szCs w:val="24"/>
          <w:lang w:eastAsia="en-US"/>
        </w:rPr>
      </w:pPr>
    </w:p>
    <w:p w14:paraId="3FB1D182" w14:textId="77777777" w:rsidR="007C2BBC" w:rsidRPr="00805D96" w:rsidRDefault="007C2BBC" w:rsidP="007C2BBC">
      <w:pPr>
        <w:rPr>
          <w:color w:val="17365D" w:themeColor="text2" w:themeShade="BF"/>
          <w:sz w:val="24"/>
          <w:szCs w:val="24"/>
        </w:rPr>
      </w:pPr>
    </w:p>
    <w:p w14:paraId="1885B1F5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  <w:sectPr w:rsidR="007C2BBC" w:rsidRPr="00805D96" w:rsidSect="000C43C2">
          <w:pgSz w:w="11906" w:h="16838"/>
          <w:pgMar w:top="567" w:right="851" w:bottom="426" w:left="1701" w:header="708" w:footer="708" w:gutter="0"/>
          <w:cols w:space="708"/>
          <w:docGrid w:linePitch="360"/>
        </w:sectPr>
      </w:pPr>
    </w:p>
    <w:p w14:paraId="79932327" w14:textId="77777777" w:rsidR="007C2BBC" w:rsidRPr="00805D96" w:rsidRDefault="007C2BBC" w:rsidP="007C2BB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lastRenderedPageBreak/>
        <w:t>Форма плана мероприятий (дорожной карты)</w:t>
      </w:r>
    </w:p>
    <w:p w14:paraId="1CB880B0" w14:textId="77777777" w:rsidR="007C2BBC" w:rsidRPr="00805D96" w:rsidRDefault="007C2BBC" w:rsidP="007C2BB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внедрения Системы наставничества педагогических работников и обучающихся в </w:t>
      </w:r>
    </w:p>
    <w:p w14:paraId="6D2D9A9B" w14:textId="77777777" w:rsidR="007C2BBC" w:rsidRPr="00805D96" w:rsidRDefault="007C2BBC" w:rsidP="007C2BB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(полное наименование образовательной организации) на 2022 год</w:t>
      </w:r>
    </w:p>
    <w:tbl>
      <w:tblPr>
        <w:tblStyle w:val="a7"/>
        <w:tblW w:w="15436" w:type="dxa"/>
        <w:tblLook w:val="04A0" w:firstRow="1" w:lastRow="0" w:firstColumn="1" w:lastColumn="0" w:noHBand="0" w:noVBand="1"/>
      </w:tblPr>
      <w:tblGrid>
        <w:gridCol w:w="883"/>
        <w:gridCol w:w="5182"/>
        <w:gridCol w:w="3123"/>
        <w:gridCol w:w="3123"/>
        <w:gridCol w:w="3125"/>
      </w:tblGrid>
      <w:tr w:rsidR="007C2BBC" w:rsidRPr="00805D96" w14:paraId="20284B2A" w14:textId="77777777" w:rsidTr="007C2BBC">
        <w:trPr>
          <w:trHeight w:val="659"/>
        </w:trPr>
        <w:tc>
          <w:tcPr>
            <w:tcW w:w="883" w:type="dxa"/>
          </w:tcPr>
          <w:p w14:paraId="09910EC5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№ п/п</w:t>
            </w:r>
          </w:p>
        </w:tc>
        <w:tc>
          <w:tcPr>
            <w:tcW w:w="5182" w:type="dxa"/>
          </w:tcPr>
          <w:p w14:paraId="1CF042C2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3" w:type="dxa"/>
          </w:tcPr>
          <w:p w14:paraId="483DBFE1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Срок реализации</w:t>
            </w:r>
          </w:p>
        </w:tc>
        <w:tc>
          <w:tcPr>
            <w:tcW w:w="3123" w:type="dxa"/>
          </w:tcPr>
          <w:p w14:paraId="03F6E572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25" w:type="dxa"/>
          </w:tcPr>
          <w:p w14:paraId="31CCFD90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Результат, вид документа</w:t>
            </w:r>
          </w:p>
        </w:tc>
      </w:tr>
      <w:tr w:rsidR="007C2BBC" w:rsidRPr="00805D96" w14:paraId="148046EC" w14:textId="77777777" w:rsidTr="007C2BBC">
        <w:trPr>
          <w:trHeight w:val="322"/>
        </w:trPr>
        <w:tc>
          <w:tcPr>
            <w:tcW w:w="883" w:type="dxa"/>
          </w:tcPr>
          <w:p w14:paraId="44D8598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4"/>
          </w:tcPr>
          <w:p w14:paraId="3AEF96FD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371D3EA7" w14:textId="77777777" w:rsidTr="007C2BBC">
        <w:trPr>
          <w:trHeight w:val="322"/>
        </w:trPr>
        <w:tc>
          <w:tcPr>
            <w:tcW w:w="883" w:type="dxa"/>
          </w:tcPr>
          <w:p w14:paraId="182D8B8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1.1.</w:t>
            </w:r>
          </w:p>
        </w:tc>
        <w:tc>
          <w:tcPr>
            <w:tcW w:w="5182" w:type="dxa"/>
          </w:tcPr>
          <w:p w14:paraId="264D7715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4DE225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8D848E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C71DC4C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136E1669" w14:textId="77777777" w:rsidTr="007C2BBC">
        <w:trPr>
          <w:trHeight w:val="322"/>
        </w:trPr>
        <w:tc>
          <w:tcPr>
            <w:tcW w:w="883" w:type="dxa"/>
          </w:tcPr>
          <w:p w14:paraId="77F96DFF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1.2.</w:t>
            </w:r>
          </w:p>
        </w:tc>
        <w:tc>
          <w:tcPr>
            <w:tcW w:w="5182" w:type="dxa"/>
          </w:tcPr>
          <w:p w14:paraId="36FDCDF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1D36029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51CE02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FD0418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029B050A" w14:textId="77777777" w:rsidTr="007C2BBC">
        <w:trPr>
          <w:trHeight w:val="322"/>
        </w:trPr>
        <w:tc>
          <w:tcPr>
            <w:tcW w:w="883" w:type="dxa"/>
          </w:tcPr>
          <w:p w14:paraId="015E692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1.3.</w:t>
            </w:r>
          </w:p>
        </w:tc>
        <w:tc>
          <w:tcPr>
            <w:tcW w:w="5182" w:type="dxa"/>
          </w:tcPr>
          <w:p w14:paraId="1DF3C63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C07304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AD3D70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BED8885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07BE36B2" w14:textId="77777777" w:rsidTr="007C2BBC">
        <w:trPr>
          <w:trHeight w:val="659"/>
        </w:trPr>
        <w:tc>
          <w:tcPr>
            <w:tcW w:w="883" w:type="dxa"/>
          </w:tcPr>
          <w:p w14:paraId="101CFAA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14553" w:type="dxa"/>
            <w:gridSpan w:val="4"/>
          </w:tcPr>
          <w:p w14:paraId="42C7D835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7C2BBC" w:rsidRPr="00805D96" w14:paraId="49489A72" w14:textId="77777777" w:rsidTr="007C2BBC">
        <w:trPr>
          <w:trHeight w:val="322"/>
        </w:trPr>
        <w:tc>
          <w:tcPr>
            <w:tcW w:w="883" w:type="dxa"/>
          </w:tcPr>
          <w:p w14:paraId="274506C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2.1.</w:t>
            </w:r>
          </w:p>
        </w:tc>
        <w:tc>
          <w:tcPr>
            <w:tcW w:w="5182" w:type="dxa"/>
          </w:tcPr>
          <w:p w14:paraId="1E210DE1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51E3C9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40659A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2A9059A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4FB00C04" w14:textId="77777777" w:rsidTr="007C2BBC">
        <w:trPr>
          <w:trHeight w:val="322"/>
        </w:trPr>
        <w:tc>
          <w:tcPr>
            <w:tcW w:w="883" w:type="dxa"/>
          </w:tcPr>
          <w:p w14:paraId="0159D56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2.2.</w:t>
            </w:r>
          </w:p>
        </w:tc>
        <w:tc>
          <w:tcPr>
            <w:tcW w:w="5182" w:type="dxa"/>
          </w:tcPr>
          <w:p w14:paraId="6E5D20B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5BD0B3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062F57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F6EFB6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0DAC567D" w14:textId="77777777" w:rsidTr="007C2BBC">
        <w:trPr>
          <w:trHeight w:val="322"/>
        </w:trPr>
        <w:tc>
          <w:tcPr>
            <w:tcW w:w="883" w:type="dxa"/>
          </w:tcPr>
          <w:p w14:paraId="7131752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14553" w:type="dxa"/>
            <w:gridSpan w:val="4"/>
          </w:tcPr>
          <w:p w14:paraId="11693F4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Внедрение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системы наставничества педагогических работников и обучающихся в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6C84F36F" w14:textId="77777777" w:rsidTr="007C2BBC">
        <w:trPr>
          <w:trHeight w:val="322"/>
        </w:trPr>
        <w:tc>
          <w:tcPr>
            <w:tcW w:w="883" w:type="dxa"/>
          </w:tcPr>
          <w:p w14:paraId="277EC3E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3.1.</w:t>
            </w:r>
          </w:p>
        </w:tc>
        <w:tc>
          <w:tcPr>
            <w:tcW w:w="5182" w:type="dxa"/>
          </w:tcPr>
          <w:p w14:paraId="452DCA6F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8BBDE8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A552249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F110F4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12EB7137" w14:textId="77777777" w:rsidTr="007C2BBC">
        <w:trPr>
          <w:trHeight w:val="322"/>
        </w:trPr>
        <w:tc>
          <w:tcPr>
            <w:tcW w:w="883" w:type="dxa"/>
          </w:tcPr>
          <w:p w14:paraId="437BC9D5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3.2.</w:t>
            </w:r>
          </w:p>
        </w:tc>
        <w:tc>
          <w:tcPr>
            <w:tcW w:w="5182" w:type="dxa"/>
          </w:tcPr>
          <w:p w14:paraId="7EFAC86B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5E79B1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136BD9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C1529A5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67AC8440" w14:textId="77777777" w:rsidTr="007C2BBC">
        <w:trPr>
          <w:trHeight w:val="322"/>
        </w:trPr>
        <w:tc>
          <w:tcPr>
            <w:tcW w:w="883" w:type="dxa"/>
          </w:tcPr>
          <w:p w14:paraId="6D630F6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3.3.</w:t>
            </w:r>
          </w:p>
        </w:tc>
        <w:tc>
          <w:tcPr>
            <w:tcW w:w="5182" w:type="dxa"/>
          </w:tcPr>
          <w:p w14:paraId="0C5242F4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ADF330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FB569B5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DA5409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66FBB284" w14:textId="77777777" w:rsidTr="007C2BBC">
        <w:trPr>
          <w:trHeight w:val="322"/>
        </w:trPr>
        <w:tc>
          <w:tcPr>
            <w:tcW w:w="883" w:type="dxa"/>
          </w:tcPr>
          <w:p w14:paraId="605A747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14553" w:type="dxa"/>
            <w:gridSpan w:val="4"/>
          </w:tcPr>
          <w:p w14:paraId="09323A85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Содействие распространению лучших практик наставничества педагогических работников и обучающихся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3C988443" w14:textId="77777777" w:rsidTr="007C2BBC">
        <w:trPr>
          <w:trHeight w:val="322"/>
        </w:trPr>
        <w:tc>
          <w:tcPr>
            <w:tcW w:w="883" w:type="dxa"/>
          </w:tcPr>
          <w:p w14:paraId="60FC669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4.1.</w:t>
            </w:r>
          </w:p>
        </w:tc>
        <w:tc>
          <w:tcPr>
            <w:tcW w:w="5182" w:type="dxa"/>
          </w:tcPr>
          <w:p w14:paraId="4DF98E1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9CE031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F5A772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C9A0AA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33B52712" w14:textId="77777777" w:rsidTr="007C2BBC">
        <w:trPr>
          <w:trHeight w:val="322"/>
        </w:trPr>
        <w:tc>
          <w:tcPr>
            <w:tcW w:w="883" w:type="dxa"/>
          </w:tcPr>
          <w:p w14:paraId="4216CA1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4.2.</w:t>
            </w:r>
          </w:p>
        </w:tc>
        <w:tc>
          <w:tcPr>
            <w:tcW w:w="5182" w:type="dxa"/>
          </w:tcPr>
          <w:p w14:paraId="7F53C6B1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BFA7B8C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3627E7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49A04C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04233904" w14:textId="77777777" w:rsidTr="007C2BBC">
        <w:trPr>
          <w:trHeight w:val="322"/>
        </w:trPr>
        <w:tc>
          <w:tcPr>
            <w:tcW w:w="883" w:type="dxa"/>
          </w:tcPr>
          <w:p w14:paraId="2F4201C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14553" w:type="dxa"/>
            <w:gridSpan w:val="4"/>
          </w:tcPr>
          <w:p w14:paraId="124BE1D4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Мониторинг и оценка результатов внедрения системы наставничества педагогических работников и обучающихся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79FEE8CE" w14:textId="77777777" w:rsidTr="007C2BBC">
        <w:trPr>
          <w:trHeight w:val="322"/>
        </w:trPr>
        <w:tc>
          <w:tcPr>
            <w:tcW w:w="883" w:type="dxa"/>
          </w:tcPr>
          <w:p w14:paraId="564F0E5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5.1.</w:t>
            </w:r>
          </w:p>
        </w:tc>
        <w:tc>
          <w:tcPr>
            <w:tcW w:w="5182" w:type="dxa"/>
          </w:tcPr>
          <w:p w14:paraId="31E703AA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684709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1E036E9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1A74B4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4FB4F6C9" w14:textId="77777777" w:rsidTr="007C2BBC">
        <w:trPr>
          <w:trHeight w:val="322"/>
        </w:trPr>
        <w:tc>
          <w:tcPr>
            <w:tcW w:w="883" w:type="dxa"/>
          </w:tcPr>
          <w:p w14:paraId="4336322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5.2.</w:t>
            </w:r>
          </w:p>
        </w:tc>
        <w:tc>
          <w:tcPr>
            <w:tcW w:w="5182" w:type="dxa"/>
          </w:tcPr>
          <w:p w14:paraId="112DE93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959AD6A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05E96B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7C806AC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200794D0" w14:textId="77777777" w:rsidTr="007C2BBC">
        <w:trPr>
          <w:trHeight w:val="322"/>
        </w:trPr>
        <w:tc>
          <w:tcPr>
            <w:tcW w:w="883" w:type="dxa"/>
          </w:tcPr>
          <w:p w14:paraId="6C6C521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5.3.</w:t>
            </w:r>
          </w:p>
        </w:tc>
        <w:tc>
          <w:tcPr>
            <w:tcW w:w="5182" w:type="dxa"/>
          </w:tcPr>
          <w:p w14:paraId="12950FE0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B8EB2C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C6C80AA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990B89F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4852EDE8" w14:textId="307DB446" w:rsidR="007C2BBC" w:rsidRPr="00805D96" w:rsidRDefault="007C2BBC" w:rsidP="007C2BBC">
      <w:pPr>
        <w:rPr>
          <w:color w:val="17365D" w:themeColor="text2" w:themeShade="BF"/>
          <w:sz w:val="24"/>
          <w:szCs w:val="24"/>
          <w:lang w:eastAsia="en-US"/>
        </w:rPr>
        <w:sectPr w:rsidR="007C2BBC" w:rsidRPr="00805D96" w:rsidSect="000C43C2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2B1B1C98" w14:textId="77777777" w:rsidR="007C2BBC" w:rsidRPr="00805D96" w:rsidRDefault="007C2BBC" w:rsidP="007C2BBC">
      <w:pPr>
        <w:spacing w:after="78" w:line="271" w:lineRule="auto"/>
        <w:ind w:right="17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lastRenderedPageBreak/>
        <w:t>Приказ о внедрении Муниципальной целевой модели</w:t>
      </w:r>
    </w:p>
    <w:p w14:paraId="4A24C0C5" w14:textId="77777777" w:rsidR="007C2BBC" w:rsidRPr="00805D96" w:rsidRDefault="007C2BBC" w:rsidP="007C2BBC">
      <w:pPr>
        <w:spacing w:after="78" w:line="271" w:lineRule="auto"/>
        <w:ind w:right="17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наставничества </w:t>
      </w:r>
      <w:r w:rsidRPr="00805D96">
        <w:rPr>
          <w:b/>
          <w:bCs/>
          <w:color w:val="17365D" w:themeColor="text2" w:themeShade="BF"/>
          <w:sz w:val="24"/>
          <w:szCs w:val="24"/>
        </w:rPr>
        <w:t>педагогических работников и обучающихся</w:t>
      </w:r>
    </w:p>
    <w:p w14:paraId="7F041F54" w14:textId="1A36CC4D" w:rsidR="007C2BBC" w:rsidRPr="00805D96" w:rsidRDefault="007C2BBC" w:rsidP="007C2BBC">
      <w:pPr>
        <w:spacing w:line="259" w:lineRule="auto"/>
        <w:ind w:right="196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Официальный бланк ОО</w:t>
      </w:r>
    </w:p>
    <w:p w14:paraId="434861FE" w14:textId="295D62DA" w:rsidR="003C38D2" w:rsidRPr="00805D96" w:rsidRDefault="003C38D2" w:rsidP="007C2BBC">
      <w:pPr>
        <w:spacing w:line="259" w:lineRule="auto"/>
        <w:ind w:right="196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(ПРИМЕР)</w:t>
      </w:r>
    </w:p>
    <w:p w14:paraId="5C32CA95" w14:textId="77777777" w:rsidR="007C2BBC" w:rsidRPr="00805D96" w:rsidRDefault="007C2BBC" w:rsidP="007C2BBC">
      <w:pPr>
        <w:spacing w:after="13" w:line="259" w:lineRule="auto"/>
        <w:ind w:right="13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239293B7" w14:textId="77777777" w:rsidR="007C2BBC" w:rsidRPr="00805D96" w:rsidRDefault="007C2BBC" w:rsidP="007C2BBC">
      <w:pPr>
        <w:tabs>
          <w:tab w:val="center" w:pos="11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234"/>
        </w:tabs>
        <w:rPr>
          <w:color w:val="17365D" w:themeColor="text2" w:themeShade="BF"/>
          <w:sz w:val="24"/>
          <w:szCs w:val="24"/>
        </w:rPr>
      </w:pPr>
      <w:r w:rsidRPr="00805D96">
        <w:rPr>
          <w:rFonts w:ascii="Calibri" w:eastAsia="Calibri" w:hAnsi="Calibri" w:cs="Calibri"/>
          <w:color w:val="17365D" w:themeColor="text2" w:themeShade="BF"/>
          <w:sz w:val="24"/>
          <w:szCs w:val="24"/>
        </w:rPr>
        <w:tab/>
      </w:r>
      <w:proofErr w:type="spellStart"/>
      <w:r w:rsidRPr="00805D96">
        <w:rPr>
          <w:color w:val="17365D" w:themeColor="text2" w:themeShade="BF"/>
          <w:sz w:val="24"/>
          <w:szCs w:val="24"/>
        </w:rPr>
        <w:t>дд.</w:t>
      </w:r>
      <w:proofErr w:type="gramStart"/>
      <w:r w:rsidRPr="00805D96">
        <w:rPr>
          <w:color w:val="17365D" w:themeColor="text2" w:themeShade="BF"/>
          <w:sz w:val="24"/>
          <w:szCs w:val="24"/>
        </w:rPr>
        <w:t>мм.гггг</w:t>
      </w:r>
      <w:proofErr w:type="spellEnd"/>
      <w:proofErr w:type="gramEnd"/>
      <w:r w:rsidRPr="00805D96">
        <w:rPr>
          <w:color w:val="17365D" w:themeColor="text2" w:themeShade="BF"/>
          <w:sz w:val="24"/>
          <w:szCs w:val="24"/>
        </w:rPr>
        <w:t xml:space="preserve"> 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№  </w:t>
      </w:r>
    </w:p>
    <w:p w14:paraId="4939A84D" w14:textId="77777777" w:rsidR="007C2BBC" w:rsidRPr="00805D96" w:rsidRDefault="007C2BBC" w:rsidP="007C2BBC">
      <w:pPr>
        <w:spacing w:after="26" w:line="259" w:lineRule="auto"/>
        <w:ind w:left="386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43FA5D20" w14:textId="77777777" w:rsidR="007C2BBC" w:rsidRPr="00805D96" w:rsidRDefault="007C2BBC" w:rsidP="007C2BBC">
      <w:pPr>
        <w:spacing w:after="152" w:line="259" w:lineRule="auto"/>
        <w:ind w:left="110" w:right="192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 </w:t>
      </w:r>
    </w:p>
    <w:p w14:paraId="76D37594" w14:textId="77777777" w:rsidR="007C2BBC" w:rsidRPr="00805D96" w:rsidRDefault="007C2BBC" w:rsidP="007C2BBC">
      <w:pPr>
        <w:spacing w:after="71"/>
        <w:ind w:left="396" w:right="2285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 внедрении Муниципальной целевой модели наставничества педагогических работников и обучающихся</w:t>
      </w:r>
    </w:p>
    <w:p w14:paraId="2952B09E" w14:textId="2C289BC7" w:rsidR="007C2BBC" w:rsidRPr="00805D96" w:rsidRDefault="007C2BBC" w:rsidP="007C2BBC">
      <w:pPr>
        <w:spacing w:after="59"/>
        <w:ind w:right="52" w:firstLine="371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На основании Приказа </w:t>
      </w:r>
      <w:r w:rsidR="00C53AD3" w:rsidRPr="00805D96">
        <w:rPr>
          <w:color w:val="17365D" w:themeColor="text2" w:themeShade="BF"/>
          <w:sz w:val="24"/>
          <w:szCs w:val="24"/>
        </w:rPr>
        <w:t>«</w:t>
      </w:r>
      <w:r w:rsidRPr="00805D96">
        <w:rPr>
          <w:color w:val="17365D" w:themeColor="text2" w:themeShade="BF"/>
          <w:sz w:val="24"/>
          <w:szCs w:val="24"/>
        </w:rPr>
        <w:t>Управления образования</w:t>
      </w:r>
      <w:r w:rsidR="00C53AD3" w:rsidRPr="00805D96">
        <w:rPr>
          <w:color w:val="17365D" w:themeColor="text2" w:themeShade="BF"/>
          <w:sz w:val="24"/>
          <w:szCs w:val="24"/>
        </w:rPr>
        <w:t>» а</w:t>
      </w:r>
      <w:r w:rsidRPr="00805D96">
        <w:rPr>
          <w:color w:val="17365D" w:themeColor="text2" w:themeShade="BF"/>
          <w:sz w:val="24"/>
          <w:szCs w:val="24"/>
        </w:rPr>
        <w:t xml:space="preserve">дминистрации </w:t>
      </w:r>
      <w:r w:rsidR="00C53AD3" w:rsidRPr="00805D96">
        <w:rPr>
          <w:color w:val="17365D" w:themeColor="text2" w:themeShade="BF"/>
          <w:sz w:val="24"/>
          <w:szCs w:val="24"/>
        </w:rPr>
        <w:t xml:space="preserve">городского округа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  <w:r w:rsidRPr="00805D96">
        <w:rPr>
          <w:color w:val="17365D" w:themeColor="text2" w:themeShade="BF"/>
          <w:sz w:val="24"/>
          <w:szCs w:val="24"/>
        </w:rPr>
        <w:t xml:space="preserve"> от _________№ _____</w:t>
      </w:r>
    </w:p>
    <w:p w14:paraId="644E6EFE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ПРИКАЗЫВАЮ:  </w:t>
      </w:r>
    </w:p>
    <w:p w14:paraId="3004FF0F" w14:textId="1A907758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Внедрить Муниципальную целевую модель наставничества педагогических работников и обучающихся в муниципальных образовательных организациях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  <w:r w:rsidRPr="00805D96">
        <w:rPr>
          <w:color w:val="17365D" w:themeColor="text2" w:themeShade="BF"/>
          <w:sz w:val="24"/>
          <w:szCs w:val="24"/>
        </w:rPr>
        <w:t xml:space="preserve"> в (наименование образовательной организации) в период с 2022 по 2024 </w:t>
      </w:r>
      <w:proofErr w:type="spellStart"/>
      <w:r w:rsidRPr="00805D96">
        <w:rPr>
          <w:color w:val="17365D" w:themeColor="text2" w:themeShade="BF"/>
          <w:sz w:val="24"/>
          <w:szCs w:val="24"/>
        </w:rPr>
        <w:t>г.г</w:t>
      </w:r>
      <w:proofErr w:type="spellEnd"/>
      <w:r w:rsidRPr="00805D96">
        <w:rPr>
          <w:color w:val="17365D" w:themeColor="text2" w:themeShade="BF"/>
          <w:sz w:val="24"/>
          <w:szCs w:val="24"/>
        </w:rPr>
        <w:t>.</w:t>
      </w:r>
    </w:p>
    <w:p w14:paraId="4AB9B4CC" w14:textId="77777777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Утвердить Положение о системе наставничества педагогических работников и обучающихся в (наименование образовательной организации).</w:t>
      </w:r>
    </w:p>
    <w:p w14:paraId="5159C17D" w14:textId="77777777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Утвердить план мероприятий (дорожную карту) внедрения Системы наставничества педагогических работников и обучающихся в (полное наименование образовательной организации) на 2022 год. Приложение №1. </w:t>
      </w:r>
    </w:p>
    <w:p w14:paraId="7B60A7E8" w14:textId="77777777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Утвердить формы базы наставляемых и наставников в соответствии с Приложением №2.</w:t>
      </w:r>
    </w:p>
    <w:p w14:paraId="461664C5" w14:textId="68B7A80F" w:rsidR="007C2BBC" w:rsidRPr="00805D96" w:rsidRDefault="007C2BBC" w:rsidP="007C2BBC">
      <w:pPr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Назначить куратором по внедрению Муниципальной целевой модели наставничества педагогических работников и обучающихся в (наименование образовательной организации) Ф.И.О., заместителя директора по УВР/ВР</w:t>
      </w:r>
      <w:r w:rsidR="00C53AD3" w:rsidRPr="00805D96">
        <w:rPr>
          <w:color w:val="17365D" w:themeColor="text2" w:themeShade="BF"/>
          <w:sz w:val="24"/>
          <w:szCs w:val="24"/>
        </w:rPr>
        <w:t>/НМР</w:t>
      </w:r>
      <w:r w:rsidRPr="00805D96">
        <w:rPr>
          <w:color w:val="17365D" w:themeColor="text2" w:themeShade="BF"/>
          <w:sz w:val="24"/>
          <w:szCs w:val="24"/>
        </w:rPr>
        <w:t xml:space="preserve">. </w:t>
      </w:r>
    </w:p>
    <w:p w14:paraId="6424AC36" w14:textId="77777777" w:rsidR="007C2BBC" w:rsidRPr="00805D96" w:rsidRDefault="007C2BBC" w:rsidP="007C2BBC">
      <w:pPr>
        <w:pStyle w:val="a5"/>
        <w:numPr>
          <w:ilvl w:val="0"/>
          <w:numId w:val="34"/>
        </w:num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 сформировать методическое объединение/совет наставников (на усмотрение образовательной организации). ИЛИ Наделить функциями совета наставников: методический совет, научно-методический совет либо иной общественный профессиональный орган, в состав которого включаются педагоги-наставники.</w:t>
      </w:r>
    </w:p>
    <w:p w14:paraId="6DEF7ADE" w14:textId="77777777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Включить в методическое объединение/совет наставников (на усмотрение образовательной организации) следующих педагогических работников: Ф.И.О., должность; Ф.И.О., должность; Ф.И.О., должность; Ф.И.О., должность; Ф.И.О., должность; Ф.И.О., должность.  </w:t>
      </w:r>
    </w:p>
    <w:p w14:paraId="17497C07" w14:textId="77777777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Утвердить форму соглашения о сотрудничестве между наставником и наставляемым в соответствии с Приложением №3.</w:t>
      </w:r>
    </w:p>
    <w:p w14:paraId="7927E93D" w14:textId="773A0051" w:rsidR="007C2BBC" w:rsidRPr="00805D96" w:rsidRDefault="007C2BBC" w:rsidP="007C2BBC">
      <w:pPr>
        <w:pStyle w:val="a5"/>
        <w:numPr>
          <w:ilvl w:val="0"/>
          <w:numId w:val="34"/>
        </w:numPr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Утвердить следующие показатели реализации Системы наставничества педагогических работников и обучающихся в (полное наименование образовательной организации):</w:t>
      </w:r>
    </w:p>
    <w:p w14:paraId="072B0EA7" w14:textId="77777777" w:rsidR="00805D96" w:rsidRPr="00805D96" w:rsidRDefault="00805D96" w:rsidP="00805D96">
      <w:pPr>
        <w:pStyle w:val="a5"/>
        <w:spacing w:after="16" w:line="269" w:lineRule="auto"/>
        <w:ind w:right="72"/>
        <w:jc w:val="both"/>
        <w:rPr>
          <w:color w:val="17365D" w:themeColor="text2" w:themeShade="BF"/>
          <w:sz w:val="24"/>
          <w:szCs w:val="24"/>
        </w:rPr>
      </w:pPr>
    </w:p>
    <w:tbl>
      <w:tblPr>
        <w:tblStyle w:val="TableGrid1"/>
        <w:tblW w:w="9542" w:type="dxa"/>
        <w:tblInd w:w="94" w:type="dxa"/>
        <w:tblCellMar>
          <w:top w:w="57" w:type="dxa"/>
          <w:left w:w="106" w:type="dxa"/>
          <w:right w:w="139" w:type="dxa"/>
        </w:tblCellMar>
        <w:tblLook w:val="04A0" w:firstRow="1" w:lastRow="0" w:firstColumn="1" w:lastColumn="0" w:noHBand="0" w:noVBand="1"/>
      </w:tblPr>
      <w:tblGrid>
        <w:gridCol w:w="612"/>
        <w:gridCol w:w="5983"/>
        <w:gridCol w:w="949"/>
        <w:gridCol w:w="984"/>
        <w:gridCol w:w="1014"/>
      </w:tblGrid>
      <w:tr w:rsidR="00805D96" w:rsidRPr="00805D96" w14:paraId="52AFC0F9" w14:textId="77777777" w:rsidTr="007C2BBC">
        <w:trPr>
          <w:trHeight w:val="642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BBB0E" w14:textId="77777777" w:rsidR="007C2BBC" w:rsidRPr="00805D96" w:rsidRDefault="007C2BBC" w:rsidP="007C2BBC">
            <w:pPr>
              <w:jc w:val="center"/>
              <w:rPr>
                <w:rFonts w:eastAsia="Microsoft JhengHei"/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rFonts w:eastAsia="Microsoft JhengHei"/>
                <w:b/>
                <w:color w:val="17365D" w:themeColor="text2" w:themeShade="BF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BF29" w14:textId="77777777" w:rsidR="007C2BBC" w:rsidRPr="00805D96" w:rsidRDefault="007C2BBC" w:rsidP="007C2BBC">
            <w:pPr>
              <w:ind w:right="114"/>
              <w:jc w:val="center"/>
              <w:rPr>
                <w:rFonts w:eastAsia="Microsoft JhengHei"/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4EC7" w14:textId="77777777" w:rsidR="007C2BBC" w:rsidRPr="00805D96" w:rsidRDefault="007C2BBC" w:rsidP="007C2BBC">
            <w:pPr>
              <w:ind w:left="21"/>
              <w:jc w:val="center"/>
              <w:rPr>
                <w:rFonts w:eastAsia="Microsoft JhengHei"/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2022 г.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FBB1" w14:textId="77777777" w:rsidR="007C2BBC" w:rsidRPr="00805D96" w:rsidRDefault="007C2BBC" w:rsidP="007C2BBC">
            <w:pPr>
              <w:ind w:left="19"/>
              <w:jc w:val="center"/>
              <w:rPr>
                <w:rFonts w:eastAsia="Microsoft JhengHei"/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2023 г.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76F24" w14:textId="77777777" w:rsidR="007C2BBC" w:rsidRPr="00805D96" w:rsidRDefault="007C2BBC" w:rsidP="007C2BBC">
            <w:pPr>
              <w:ind w:left="16"/>
              <w:jc w:val="center"/>
              <w:rPr>
                <w:rFonts w:eastAsia="Microsoft JhengHei"/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2024 г.</w:t>
            </w:r>
          </w:p>
        </w:tc>
      </w:tr>
      <w:tr w:rsidR="00805D96" w:rsidRPr="00805D96" w14:paraId="2FEBDC1A" w14:textId="77777777" w:rsidTr="007C2BBC">
        <w:trPr>
          <w:trHeight w:val="127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AE4E7" w14:textId="77777777" w:rsidR="007C2BBC" w:rsidRPr="00805D96" w:rsidRDefault="007C2BBC" w:rsidP="007C2BBC">
            <w:pPr>
              <w:ind w:left="26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C4097" w14:textId="77777777" w:rsidR="007C2BBC" w:rsidRPr="00805D96" w:rsidRDefault="007C2BBC" w:rsidP="007C2BBC">
            <w:pPr>
              <w:ind w:left="5" w:right="99" w:hanging="5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детей в возрасте от 10 до 19 лет от общего количества детей образовательной организации, вошедших в программы наставничества в роли наставляемого, %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D66A" w14:textId="77777777" w:rsidR="007C2BBC" w:rsidRPr="00805D96" w:rsidRDefault="007C2BBC" w:rsidP="007C2BBC">
            <w:pPr>
              <w:ind w:left="2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A07C" w14:textId="77777777" w:rsidR="007C2BBC" w:rsidRPr="00805D96" w:rsidRDefault="007C2BBC" w:rsidP="007C2BBC">
            <w:pPr>
              <w:ind w:left="5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982D" w14:textId="77777777" w:rsidR="007C2BBC" w:rsidRPr="00805D96" w:rsidRDefault="007C2BBC" w:rsidP="007C2BBC">
            <w:pPr>
              <w:ind w:left="2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70</w:t>
            </w:r>
          </w:p>
        </w:tc>
      </w:tr>
      <w:tr w:rsidR="00805D96" w:rsidRPr="00805D96" w14:paraId="4DD4B57E" w14:textId="77777777" w:rsidTr="007C2BBC">
        <w:trPr>
          <w:trHeight w:val="1589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79E8D" w14:textId="77777777" w:rsidR="007C2BBC" w:rsidRPr="00805D96" w:rsidRDefault="007C2BBC" w:rsidP="007C2BBC">
            <w:pPr>
              <w:ind w:left="2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2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372D" w14:textId="15687F5F" w:rsidR="007C2BBC" w:rsidRPr="00805D96" w:rsidRDefault="007C2BBC" w:rsidP="007C2BBC">
            <w:pPr>
              <w:ind w:right="90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Доля детей и подростков в возрасте от 15 до 19 лет от общего количества </w:t>
            </w:r>
            <w:proofErr w:type="gramStart"/>
            <w:r w:rsidRPr="00805D96">
              <w:rPr>
                <w:color w:val="17365D" w:themeColor="text2" w:themeShade="BF"/>
                <w:sz w:val="24"/>
                <w:szCs w:val="24"/>
              </w:rPr>
              <w:t>детей образовательной организации</w:t>
            </w:r>
            <w:proofErr w:type="gramEnd"/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вошедших в программы наставничества в роли наставника, %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9CC7" w14:textId="77777777" w:rsidR="007C2BBC" w:rsidRPr="00805D96" w:rsidRDefault="007C2BBC" w:rsidP="007C2BBC">
            <w:pPr>
              <w:ind w:left="2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2598E" w14:textId="77777777" w:rsidR="007C2BBC" w:rsidRPr="00805D96" w:rsidRDefault="007C2BBC" w:rsidP="007C2BBC">
            <w:pPr>
              <w:ind w:left="10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7F92" w14:textId="77777777" w:rsidR="007C2BBC" w:rsidRPr="00805D96" w:rsidRDefault="007C2BBC" w:rsidP="007C2BBC">
            <w:pPr>
              <w:ind w:left="26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10</w:t>
            </w:r>
          </w:p>
        </w:tc>
      </w:tr>
      <w:tr w:rsidR="00805D96" w:rsidRPr="00805D96" w14:paraId="2DB0905F" w14:textId="77777777" w:rsidTr="007C2BBC">
        <w:trPr>
          <w:trHeight w:val="1274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3781D" w14:textId="77777777" w:rsidR="007C2BBC" w:rsidRPr="00805D96" w:rsidRDefault="007C2BBC" w:rsidP="007C2BBC">
            <w:pPr>
              <w:ind w:left="11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З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EC77" w14:textId="77777777" w:rsidR="007C2BBC" w:rsidRPr="00805D96" w:rsidRDefault="007C2BBC" w:rsidP="007C2BBC">
            <w:pPr>
              <w:ind w:left="15" w:right="90" w:hanging="5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педагогов, молодых специалистов, образовательной организации вошедших в программы наставничества в роли наставляемого, %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7BDB" w14:textId="77777777" w:rsidR="007C2BBC" w:rsidRPr="00805D96" w:rsidRDefault="007C2BBC" w:rsidP="007C2BBC">
            <w:pPr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rFonts w:eastAsia="Microsoft JhengHei"/>
                <w:color w:val="17365D" w:themeColor="text2" w:themeShade="BF"/>
                <w:sz w:val="24"/>
                <w:szCs w:val="24"/>
              </w:rPr>
              <w:t>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3463F" w14:textId="77777777" w:rsidR="007C2BBC" w:rsidRPr="00805D96" w:rsidRDefault="007C2BBC" w:rsidP="007C2BBC">
            <w:pPr>
              <w:ind w:left="14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8F85" w14:textId="77777777" w:rsidR="007C2BBC" w:rsidRPr="00805D96" w:rsidRDefault="007C2BBC" w:rsidP="007C2BBC">
            <w:pPr>
              <w:ind w:left="11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70</w:t>
            </w:r>
          </w:p>
        </w:tc>
      </w:tr>
      <w:tr w:rsidR="00805D96" w:rsidRPr="00805D96" w14:paraId="333D0C78" w14:textId="77777777" w:rsidTr="007C2BBC">
        <w:trPr>
          <w:trHeight w:val="1667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9F690C" w14:textId="77777777" w:rsidR="007C2BBC" w:rsidRPr="00805D96" w:rsidRDefault="007C2BBC" w:rsidP="007C2BBC">
            <w:pPr>
              <w:ind w:left="11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8DD7B7" w14:textId="77777777" w:rsidR="007C2BBC" w:rsidRPr="00805D96" w:rsidRDefault="007C2BBC" w:rsidP="007C2BBC">
            <w:pPr>
              <w:ind w:left="15" w:hanging="5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предприятий (организаций) от общего количества предприятий, осуществляющих</w:t>
            </w:r>
          </w:p>
          <w:p w14:paraId="13993F9B" w14:textId="77777777" w:rsidR="007C2BBC" w:rsidRPr="00805D96" w:rsidRDefault="007C2BBC" w:rsidP="007C2BBC">
            <w:pPr>
              <w:ind w:left="10" w:right="14" w:hanging="10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деятельность в Удмуртской Республике, вошедших в программы наставничества, предоставив своих наставников, %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929D2A8" w14:textId="77777777" w:rsidR="007C2BBC" w:rsidRPr="00805D96" w:rsidRDefault="007C2BBC" w:rsidP="007C2BBC">
            <w:pPr>
              <w:ind w:left="45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835D75" w14:textId="77777777" w:rsidR="007C2BBC" w:rsidRPr="00805D96" w:rsidRDefault="007C2BBC" w:rsidP="007C2BBC">
            <w:pPr>
              <w:ind w:left="14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A53708" w14:textId="77777777" w:rsidR="007C2BBC" w:rsidRPr="00805D96" w:rsidRDefault="007C2BBC" w:rsidP="007C2BBC">
            <w:pPr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rFonts w:eastAsia="Microsoft JhengHei"/>
                <w:color w:val="17365D" w:themeColor="text2" w:themeShade="BF"/>
                <w:sz w:val="24"/>
                <w:szCs w:val="24"/>
              </w:rPr>
              <w:t>30</w:t>
            </w:r>
          </w:p>
        </w:tc>
      </w:tr>
      <w:tr w:rsidR="00805D96" w:rsidRPr="00805D96" w14:paraId="476A43A1" w14:textId="77777777" w:rsidTr="007C2BBC">
        <w:tblPrEx>
          <w:tblCellMar>
            <w:left w:w="103" w:type="dxa"/>
            <w:right w:w="226" w:type="dxa"/>
          </w:tblCellMar>
        </w:tblPrEx>
        <w:trPr>
          <w:trHeight w:val="712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413E9" w14:textId="77777777" w:rsidR="007C2BBC" w:rsidRPr="00805D96" w:rsidRDefault="007C2BBC" w:rsidP="007C2BBC">
            <w:pPr>
              <w:ind w:left="17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B3F3" w14:textId="77777777" w:rsidR="007C2BBC" w:rsidRPr="00805D96" w:rsidRDefault="007C2BBC" w:rsidP="007C2BBC">
            <w:pPr>
              <w:ind w:left="12" w:hanging="12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Уровень удовлетворенности наставляемых участием в программах наставничества, %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0571B" w14:textId="77777777" w:rsidR="007C2BBC" w:rsidRPr="00805D96" w:rsidRDefault="007C2BBC" w:rsidP="007C2BBC">
            <w:pPr>
              <w:ind w:left="17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A7AE0" w14:textId="77777777" w:rsidR="007C2BBC" w:rsidRPr="00805D96" w:rsidRDefault="007C2BBC" w:rsidP="007C2BBC">
            <w:pPr>
              <w:ind w:left="14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8DBF0" w14:textId="77777777" w:rsidR="007C2BBC" w:rsidRPr="00805D96" w:rsidRDefault="007C2BBC" w:rsidP="007C2BBC">
            <w:pPr>
              <w:ind w:left="17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85</w:t>
            </w:r>
          </w:p>
        </w:tc>
      </w:tr>
      <w:tr w:rsidR="00805D96" w:rsidRPr="00805D96" w14:paraId="416FE827" w14:textId="77777777" w:rsidTr="007C2BBC">
        <w:tblPrEx>
          <w:tblCellMar>
            <w:left w:w="103" w:type="dxa"/>
            <w:right w:w="226" w:type="dxa"/>
          </w:tblCellMar>
        </w:tblPrEx>
        <w:trPr>
          <w:trHeight w:val="639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14F3A" w14:textId="77777777" w:rsidR="007C2BBC" w:rsidRPr="00805D96" w:rsidRDefault="007C2BBC" w:rsidP="007C2BBC">
            <w:pPr>
              <w:ind w:left="17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</w:t>
            </w:r>
          </w:p>
        </w:tc>
        <w:tc>
          <w:tcPr>
            <w:tcW w:w="5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958CE" w14:textId="77777777" w:rsidR="007C2BBC" w:rsidRPr="00805D96" w:rsidRDefault="007C2BBC" w:rsidP="007C2BBC">
            <w:pPr>
              <w:ind w:firstLine="6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Уровень удовлетворенности наставников участием в программах наставничества, %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D6E3" w14:textId="77777777" w:rsidR="007C2BBC" w:rsidRPr="00805D96" w:rsidRDefault="007C2BBC" w:rsidP="007C2BBC">
            <w:pPr>
              <w:ind w:left="17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65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0ACA4" w14:textId="77777777" w:rsidR="007C2BBC" w:rsidRPr="00805D96" w:rsidRDefault="007C2BBC" w:rsidP="007C2BBC">
            <w:pPr>
              <w:ind w:left="14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75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D1E3" w14:textId="77777777" w:rsidR="007C2BBC" w:rsidRPr="00805D96" w:rsidRDefault="007C2BBC" w:rsidP="007C2BBC">
            <w:pPr>
              <w:ind w:left="22"/>
              <w:jc w:val="center"/>
              <w:rPr>
                <w:rFonts w:eastAsia="Microsoft JhengHei"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85</w:t>
            </w:r>
          </w:p>
        </w:tc>
      </w:tr>
    </w:tbl>
    <w:p w14:paraId="7D29EF37" w14:textId="77777777" w:rsidR="007C2BBC" w:rsidRPr="00805D96" w:rsidRDefault="007C2BBC" w:rsidP="007C2BBC">
      <w:pPr>
        <w:pStyle w:val="a5"/>
        <w:spacing w:after="4" w:line="247" w:lineRule="auto"/>
        <w:ind w:left="426" w:right="72"/>
        <w:rPr>
          <w:color w:val="17365D" w:themeColor="text2" w:themeShade="BF"/>
          <w:sz w:val="24"/>
          <w:szCs w:val="24"/>
        </w:rPr>
      </w:pPr>
    </w:p>
    <w:p w14:paraId="4CCB0305" w14:textId="77777777" w:rsidR="007C2BBC" w:rsidRPr="00805D96" w:rsidRDefault="007C2BBC" w:rsidP="007C2BBC">
      <w:pPr>
        <w:spacing w:after="16" w:line="269" w:lineRule="auto"/>
        <w:ind w:left="1106"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Контроль исполнения приказа оставляю за собой. </w:t>
      </w:r>
    </w:p>
    <w:p w14:paraId="233FC257" w14:textId="77777777" w:rsidR="007C2BBC" w:rsidRPr="00805D96" w:rsidRDefault="007C2BBC" w:rsidP="007C2BBC">
      <w:pPr>
        <w:spacing w:after="13"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600F502E" w14:textId="77777777" w:rsidR="007C2BBC" w:rsidRPr="00805D96" w:rsidRDefault="007C2BBC" w:rsidP="007C2BBC">
      <w:pPr>
        <w:tabs>
          <w:tab w:val="center" w:pos="1841"/>
          <w:tab w:val="center" w:pos="2549"/>
          <w:tab w:val="center" w:pos="3257"/>
          <w:tab w:val="center" w:pos="3965"/>
          <w:tab w:val="center" w:pos="4674"/>
          <w:tab w:val="center" w:pos="5382"/>
          <w:tab w:val="center" w:pos="6647"/>
        </w:tabs>
        <w:rPr>
          <w:color w:val="17365D" w:themeColor="text2" w:themeShade="BF"/>
          <w:sz w:val="24"/>
          <w:szCs w:val="24"/>
        </w:rPr>
      </w:pPr>
      <w:proofErr w:type="gramStart"/>
      <w:r w:rsidRPr="00805D96">
        <w:rPr>
          <w:color w:val="17365D" w:themeColor="text2" w:themeShade="BF"/>
          <w:sz w:val="24"/>
          <w:szCs w:val="24"/>
        </w:rPr>
        <w:t xml:space="preserve">Директор  </w:t>
      </w:r>
      <w:r w:rsidRPr="00805D96">
        <w:rPr>
          <w:color w:val="17365D" w:themeColor="text2" w:themeShade="BF"/>
          <w:sz w:val="24"/>
          <w:szCs w:val="24"/>
        </w:rPr>
        <w:tab/>
      </w:r>
      <w:proofErr w:type="gramEnd"/>
      <w:r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Ф. И. О. </w:t>
      </w:r>
    </w:p>
    <w:p w14:paraId="4683E6FA" w14:textId="77777777" w:rsidR="007C2BBC" w:rsidRPr="00805D96" w:rsidRDefault="007C2BBC" w:rsidP="007C2BBC">
      <w:pPr>
        <w:pStyle w:val="2"/>
        <w:ind w:left="10" w:right="87"/>
        <w:rPr>
          <w:color w:val="17365D" w:themeColor="text2" w:themeShade="BF"/>
          <w:sz w:val="24"/>
          <w:szCs w:val="24"/>
        </w:rPr>
      </w:pPr>
    </w:p>
    <w:p w14:paraId="4D40DEBC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7AFCED1A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5420ED0A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2B244FFC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  <w:sectPr w:rsidR="007C2BBC" w:rsidRPr="00805D96" w:rsidSect="000C43C2">
          <w:pgSz w:w="11906" w:h="16838"/>
          <w:pgMar w:top="567" w:right="851" w:bottom="426" w:left="1701" w:header="708" w:footer="708" w:gutter="0"/>
          <w:cols w:space="708"/>
          <w:docGrid w:linePitch="360"/>
        </w:sectPr>
      </w:pPr>
    </w:p>
    <w:p w14:paraId="65884531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Приложение №1</w:t>
      </w:r>
    </w:p>
    <w:p w14:paraId="37D34A82" w14:textId="77777777" w:rsidR="007C2BBC" w:rsidRPr="00805D96" w:rsidRDefault="007C2BBC" w:rsidP="007C2BB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План мероприятий (дорожная карта)</w:t>
      </w:r>
    </w:p>
    <w:p w14:paraId="3FDE31AC" w14:textId="77777777" w:rsidR="007C2BBC" w:rsidRPr="00805D96" w:rsidRDefault="007C2BBC" w:rsidP="007C2BB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внедрения Системы наставничества педагогических работников и обучающихся в </w:t>
      </w:r>
    </w:p>
    <w:p w14:paraId="4A246229" w14:textId="77777777" w:rsidR="007C2BBC" w:rsidRPr="00805D96" w:rsidRDefault="007C2BBC" w:rsidP="007C2BB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(полное наименование образовательной организации) на 2022 год</w:t>
      </w:r>
    </w:p>
    <w:tbl>
      <w:tblPr>
        <w:tblStyle w:val="a7"/>
        <w:tblW w:w="15436" w:type="dxa"/>
        <w:tblLook w:val="04A0" w:firstRow="1" w:lastRow="0" w:firstColumn="1" w:lastColumn="0" w:noHBand="0" w:noVBand="1"/>
      </w:tblPr>
      <w:tblGrid>
        <w:gridCol w:w="883"/>
        <w:gridCol w:w="5182"/>
        <w:gridCol w:w="3123"/>
        <w:gridCol w:w="3123"/>
        <w:gridCol w:w="3125"/>
      </w:tblGrid>
      <w:tr w:rsidR="007C2BBC" w:rsidRPr="00805D96" w14:paraId="3D86B83A" w14:textId="77777777" w:rsidTr="007C2BBC">
        <w:trPr>
          <w:trHeight w:val="659"/>
        </w:trPr>
        <w:tc>
          <w:tcPr>
            <w:tcW w:w="883" w:type="dxa"/>
          </w:tcPr>
          <w:p w14:paraId="70D68E17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№ п/п</w:t>
            </w:r>
          </w:p>
        </w:tc>
        <w:tc>
          <w:tcPr>
            <w:tcW w:w="5182" w:type="dxa"/>
          </w:tcPr>
          <w:p w14:paraId="72160855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23" w:type="dxa"/>
          </w:tcPr>
          <w:p w14:paraId="524A8802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Срок реализации</w:t>
            </w:r>
          </w:p>
        </w:tc>
        <w:tc>
          <w:tcPr>
            <w:tcW w:w="3123" w:type="dxa"/>
          </w:tcPr>
          <w:p w14:paraId="10509A8F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25" w:type="dxa"/>
          </w:tcPr>
          <w:p w14:paraId="7F460DA7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Результат, вид документа</w:t>
            </w:r>
          </w:p>
        </w:tc>
      </w:tr>
      <w:tr w:rsidR="007C2BBC" w:rsidRPr="00805D96" w14:paraId="0660A82B" w14:textId="77777777" w:rsidTr="007C2BBC">
        <w:trPr>
          <w:trHeight w:val="322"/>
        </w:trPr>
        <w:tc>
          <w:tcPr>
            <w:tcW w:w="883" w:type="dxa"/>
          </w:tcPr>
          <w:p w14:paraId="74566CF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</w:t>
            </w:r>
          </w:p>
        </w:tc>
        <w:tc>
          <w:tcPr>
            <w:tcW w:w="14553" w:type="dxa"/>
            <w:gridSpan w:val="4"/>
          </w:tcPr>
          <w:p w14:paraId="329E84FD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Нормативно-правовое регулирование внедрения системы наставничества педагогических работников и обучающихся в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5674D9DE" w14:textId="77777777" w:rsidTr="007C2BBC">
        <w:trPr>
          <w:trHeight w:val="322"/>
        </w:trPr>
        <w:tc>
          <w:tcPr>
            <w:tcW w:w="883" w:type="dxa"/>
          </w:tcPr>
          <w:p w14:paraId="45202D5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1.1.</w:t>
            </w:r>
          </w:p>
        </w:tc>
        <w:tc>
          <w:tcPr>
            <w:tcW w:w="5182" w:type="dxa"/>
          </w:tcPr>
          <w:p w14:paraId="7E77895D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ADDA82D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48995B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D40B53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45A356EA" w14:textId="77777777" w:rsidTr="007C2BBC">
        <w:trPr>
          <w:trHeight w:val="322"/>
        </w:trPr>
        <w:tc>
          <w:tcPr>
            <w:tcW w:w="883" w:type="dxa"/>
          </w:tcPr>
          <w:p w14:paraId="5BD70026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1.2.</w:t>
            </w:r>
          </w:p>
        </w:tc>
        <w:tc>
          <w:tcPr>
            <w:tcW w:w="5182" w:type="dxa"/>
          </w:tcPr>
          <w:p w14:paraId="622D9E39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B1BEA8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901974F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D16901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4F23912E" w14:textId="77777777" w:rsidTr="007C2BBC">
        <w:trPr>
          <w:trHeight w:val="659"/>
        </w:trPr>
        <w:tc>
          <w:tcPr>
            <w:tcW w:w="883" w:type="dxa"/>
          </w:tcPr>
          <w:p w14:paraId="745821C5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</w:t>
            </w:r>
          </w:p>
        </w:tc>
        <w:tc>
          <w:tcPr>
            <w:tcW w:w="14553" w:type="dxa"/>
            <w:gridSpan w:val="4"/>
          </w:tcPr>
          <w:p w14:paraId="74147042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7C2BBC" w:rsidRPr="00805D96" w14:paraId="6E06875B" w14:textId="77777777" w:rsidTr="007C2BBC">
        <w:trPr>
          <w:trHeight w:val="322"/>
        </w:trPr>
        <w:tc>
          <w:tcPr>
            <w:tcW w:w="883" w:type="dxa"/>
          </w:tcPr>
          <w:p w14:paraId="22857FA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2.1.</w:t>
            </w:r>
          </w:p>
        </w:tc>
        <w:tc>
          <w:tcPr>
            <w:tcW w:w="5182" w:type="dxa"/>
          </w:tcPr>
          <w:p w14:paraId="767E2F3B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1E6F24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3E973C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E0B2E92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60A59B2A" w14:textId="77777777" w:rsidTr="007C2BBC">
        <w:trPr>
          <w:trHeight w:val="322"/>
        </w:trPr>
        <w:tc>
          <w:tcPr>
            <w:tcW w:w="883" w:type="dxa"/>
          </w:tcPr>
          <w:p w14:paraId="0B83929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2.2.</w:t>
            </w:r>
          </w:p>
        </w:tc>
        <w:tc>
          <w:tcPr>
            <w:tcW w:w="5182" w:type="dxa"/>
          </w:tcPr>
          <w:p w14:paraId="519C61E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763F49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0AA33D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C94B9B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3410B1C4" w14:textId="77777777" w:rsidTr="007C2BBC">
        <w:trPr>
          <w:trHeight w:val="322"/>
        </w:trPr>
        <w:tc>
          <w:tcPr>
            <w:tcW w:w="883" w:type="dxa"/>
          </w:tcPr>
          <w:p w14:paraId="4097AD7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</w:t>
            </w:r>
          </w:p>
        </w:tc>
        <w:tc>
          <w:tcPr>
            <w:tcW w:w="14553" w:type="dxa"/>
            <w:gridSpan w:val="4"/>
          </w:tcPr>
          <w:p w14:paraId="15E6031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Внедрение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системы наставничества педагогических работников и обучающихся в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34B9A478" w14:textId="77777777" w:rsidTr="007C2BBC">
        <w:trPr>
          <w:trHeight w:val="322"/>
        </w:trPr>
        <w:tc>
          <w:tcPr>
            <w:tcW w:w="883" w:type="dxa"/>
          </w:tcPr>
          <w:p w14:paraId="7F80791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3.1.</w:t>
            </w:r>
          </w:p>
        </w:tc>
        <w:tc>
          <w:tcPr>
            <w:tcW w:w="5182" w:type="dxa"/>
          </w:tcPr>
          <w:p w14:paraId="7EB1DC0A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8535B8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00EA1EB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0A7E99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29BB1891" w14:textId="77777777" w:rsidTr="007C2BBC">
        <w:trPr>
          <w:trHeight w:val="322"/>
        </w:trPr>
        <w:tc>
          <w:tcPr>
            <w:tcW w:w="883" w:type="dxa"/>
          </w:tcPr>
          <w:p w14:paraId="50E767AC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3.2.</w:t>
            </w:r>
          </w:p>
        </w:tc>
        <w:tc>
          <w:tcPr>
            <w:tcW w:w="5182" w:type="dxa"/>
          </w:tcPr>
          <w:p w14:paraId="58810C09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9B78FA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20E15F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16C7B18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7BEE6CAC" w14:textId="77777777" w:rsidTr="007C2BBC">
        <w:trPr>
          <w:trHeight w:val="322"/>
        </w:trPr>
        <w:tc>
          <w:tcPr>
            <w:tcW w:w="883" w:type="dxa"/>
          </w:tcPr>
          <w:p w14:paraId="09AA4C25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3.3.</w:t>
            </w:r>
          </w:p>
        </w:tc>
        <w:tc>
          <w:tcPr>
            <w:tcW w:w="5182" w:type="dxa"/>
          </w:tcPr>
          <w:p w14:paraId="6537D645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A24031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296492A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1A81AD9F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4EC7C673" w14:textId="77777777" w:rsidTr="007C2BBC">
        <w:trPr>
          <w:trHeight w:val="322"/>
        </w:trPr>
        <w:tc>
          <w:tcPr>
            <w:tcW w:w="883" w:type="dxa"/>
          </w:tcPr>
          <w:p w14:paraId="04CC005E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</w:t>
            </w:r>
          </w:p>
        </w:tc>
        <w:tc>
          <w:tcPr>
            <w:tcW w:w="14553" w:type="dxa"/>
            <w:gridSpan w:val="4"/>
          </w:tcPr>
          <w:p w14:paraId="2136CF9F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Содействие распространению лучших практик наставничества педагогических работников и обучающихся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6244ED97" w14:textId="77777777" w:rsidTr="007C2BBC">
        <w:trPr>
          <w:trHeight w:val="322"/>
        </w:trPr>
        <w:tc>
          <w:tcPr>
            <w:tcW w:w="883" w:type="dxa"/>
          </w:tcPr>
          <w:p w14:paraId="611512C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4.1.</w:t>
            </w:r>
          </w:p>
        </w:tc>
        <w:tc>
          <w:tcPr>
            <w:tcW w:w="5182" w:type="dxa"/>
          </w:tcPr>
          <w:p w14:paraId="007D3BF3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5F7197D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3DB06A6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49AD0B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619E3682" w14:textId="77777777" w:rsidTr="007C2BBC">
        <w:trPr>
          <w:trHeight w:val="322"/>
        </w:trPr>
        <w:tc>
          <w:tcPr>
            <w:tcW w:w="883" w:type="dxa"/>
          </w:tcPr>
          <w:p w14:paraId="095BAB2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4.2.</w:t>
            </w:r>
          </w:p>
        </w:tc>
        <w:tc>
          <w:tcPr>
            <w:tcW w:w="5182" w:type="dxa"/>
          </w:tcPr>
          <w:p w14:paraId="1CC19CDC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AAB6569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2C5E3D8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66BD38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188F66AF" w14:textId="77777777" w:rsidTr="007C2BBC">
        <w:trPr>
          <w:trHeight w:val="322"/>
        </w:trPr>
        <w:tc>
          <w:tcPr>
            <w:tcW w:w="883" w:type="dxa"/>
          </w:tcPr>
          <w:p w14:paraId="0D9E04FA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4.3.</w:t>
            </w:r>
          </w:p>
        </w:tc>
        <w:tc>
          <w:tcPr>
            <w:tcW w:w="5182" w:type="dxa"/>
          </w:tcPr>
          <w:p w14:paraId="0231A5F1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5B7CE17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76A2366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DDCBEC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04FCCA15" w14:textId="77777777" w:rsidTr="007C2BBC">
        <w:trPr>
          <w:trHeight w:val="322"/>
        </w:trPr>
        <w:tc>
          <w:tcPr>
            <w:tcW w:w="883" w:type="dxa"/>
          </w:tcPr>
          <w:p w14:paraId="5062F641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</w:t>
            </w:r>
          </w:p>
        </w:tc>
        <w:tc>
          <w:tcPr>
            <w:tcW w:w="14553" w:type="dxa"/>
            <w:gridSpan w:val="4"/>
          </w:tcPr>
          <w:p w14:paraId="7F8DFBAB" w14:textId="77777777" w:rsidR="007C2BBC" w:rsidRPr="00805D96" w:rsidRDefault="007C2BBC" w:rsidP="007C2BBC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Мониторинг и оценка результатов внедрения системы наставничества педагогических работников и обучающихся (</w:t>
            </w:r>
            <w:r w:rsidRPr="00805D96">
              <w:rPr>
                <w:b/>
                <w:i/>
                <w:color w:val="17365D" w:themeColor="text2" w:themeShade="BF"/>
                <w:sz w:val="24"/>
                <w:szCs w:val="24"/>
              </w:rPr>
              <w:t>наименование образовательной организации</w:t>
            </w: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</w:tr>
      <w:tr w:rsidR="007C2BBC" w:rsidRPr="00805D96" w14:paraId="0BCF6F86" w14:textId="77777777" w:rsidTr="007C2BBC">
        <w:trPr>
          <w:trHeight w:val="322"/>
        </w:trPr>
        <w:tc>
          <w:tcPr>
            <w:tcW w:w="883" w:type="dxa"/>
          </w:tcPr>
          <w:p w14:paraId="70E13DF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5.1.</w:t>
            </w:r>
          </w:p>
        </w:tc>
        <w:tc>
          <w:tcPr>
            <w:tcW w:w="5182" w:type="dxa"/>
          </w:tcPr>
          <w:p w14:paraId="0C12879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3DE79BE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795562D4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BBD64C3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12780178" w14:textId="77777777" w:rsidTr="007C2BBC">
        <w:trPr>
          <w:trHeight w:val="322"/>
        </w:trPr>
        <w:tc>
          <w:tcPr>
            <w:tcW w:w="883" w:type="dxa"/>
          </w:tcPr>
          <w:p w14:paraId="2FF623A0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5.2.</w:t>
            </w:r>
          </w:p>
        </w:tc>
        <w:tc>
          <w:tcPr>
            <w:tcW w:w="5182" w:type="dxa"/>
          </w:tcPr>
          <w:p w14:paraId="10C17098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680924EC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3" w:type="dxa"/>
          </w:tcPr>
          <w:p w14:paraId="41DA6A4B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32CA30C" w14:textId="77777777" w:rsidR="007C2BBC" w:rsidRPr="00805D96" w:rsidRDefault="007C2BBC" w:rsidP="007C2BBC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1E3648C2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  <w:sectPr w:rsidR="007C2BBC" w:rsidRPr="00805D96" w:rsidSect="000C43C2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239208A1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>Приложение №2</w:t>
      </w:r>
    </w:p>
    <w:p w14:paraId="3461CD46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270CC688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Форма 1. База наставляемых</w:t>
      </w:r>
    </w:p>
    <w:tbl>
      <w:tblPr>
        <w:tblStyle w:val="a7"/>
        <w:tblpPr w:leftFromText="180" w:rightFromText="180" w:vertAnchor="text" w:horzAnchor="margin" w:tblpY="110"/>
        <w:tblW w:w="5154" w:type="pct"/>
        <w:tblLook w:val="04A0" w:firstRow="1" w:lastRow="0" w:firstColumn="1" w:lastColumn="0" w:noHBand="0" w:noVBand="1"/>
      </w:tblPr>
      <w:tblGrid>
        <w:gridCol w:w="506"/>
        <w:gridCol w:w="651"/>
        <w:gridCol w:w="529"/>
        <w:gridCol w:w="665"/>
        <w:gridCol w:w="849"/>
        <w:gridCol w:w="530"/>
        <w:gridCol w:w="630"/>
        <w:gridCol w:w="907"/>
        <w:gridCol w:w="644"/>
        <w:gridCol w:w="814"/>
        <w:gridCol w:w="530"/>
        <w:gridCol w:w="660"/>
        <w:gridCol w:w="678"/>
        <w:gridCol w:w="646"/>
        <w:gridCol w:w="626"/>
      </w:tblGrid>
      <w:tr w:rsidR="00805D96" w:rsidRPr="00805D96" w14:paraId="3FE42171" w14:textId="77777777" w:rsidTr="007C2BBC">
        <w:trPr>
          <w:cantSplit/>
          <w:trHeight w:val="424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9098D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№ п/п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03E44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Ф.И.О наставника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417A96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Место работы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08BC0F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23770C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9ADAE8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Интересы наставника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CCBE11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4461A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222891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7B0357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3BF113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Форма наставничества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9C6940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Место работы наставляемого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7EA61F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B7E65B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Результаты программы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CE489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Ссылка на кейс/отзыв наставника</w:t>
            </w:r>
          </w:p>
          <w:p w14:paraId="25A82D71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805D96" w:rsidRPr="00805D96" w14:paraId="1AA41ED3" w14:textId="77777777" w:rsidTr="007C2BBC">
        <w:trPr>
          <w:trHeight w:val="6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BA4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18C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3D6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99F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3A5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696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39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20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62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751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FD6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D2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41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788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4B6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  <w:highlight w:val="yellow"/>
              </w:rPr>
            </w:pPr>
          </w:p>
        </w:tc>
      </w:tr>
      <w:tr w:rsidR="00805D96" w:rsidRPr="00805D96" w14:paraId="32B3B53F" w14:textId="77777777" w:rsidTr="007C2BBC">
        <w:trPr>
          <w:trHeight w:val="66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3CED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363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4C9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939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041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191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D5A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23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C3D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33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3C3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76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68B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315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C7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333CF4F3" w14:textId="77777777" w:rsidR="007C2BBC" w:rsidRPr="00805D96" w:rsidRDefault="007C2BBC" w:rsidP="007C2BBC">
      <w:pPr>
        <w:rPr>
          <w:color w:val="17365D" w:themeColor="text2" w:themeShade="BF"/>
          <w:sz w:val="24"/>
          <w:szCs w:val="24"/>
          <w:lang w:eastAsia="en-US"/>
        </w:rPr>
      </w:pPr>
    </w:p>
    <w:p w14:paraId="448DD78F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</w:p>
    <w:p w14:paraId="10935528" w14:textId="77777777" w:rsidR="007C2BBC" w:rsidRPr="00805D96" w:rsidRDefault="007C2BBC" w:rsidP="007C2BBC">
      <w:pPr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Форма 2. База наставников</w:t>
      </w:r>
    </w:p>
    <w:tbl>
      <w:tblPr>
        <w:tblStyle w:val="a7"/>
        <w:tblpPr w:leftFromText="180" w:rightFromText="180" w:vertAnchor="page" w:horzAnchor="margin" w:tblpY="8851"/>
        <w:tblW w:w="9689" w:type="dxa"/>
        <w:tblLayout w:type="fixed"/>
        <w:tblLook w:val="04A0" w:firstRow="1" w:lastRow="0" w:firstColumn="1" w:lastColumn="0" w:noHBand="0" w:noVBand="1"/>
      </w:tblPr>
      <w:tblGrid>
        <w:gridCol w:w="562"/>
        <w:gridCol w:w="657"/>
        <w:gridCol w:w="986"/>
        <w:gridCol w:w="821"/>
        <w:gridCol w:w="822"/>
        <w:gridCol w:w="657"/>
        <w:gridCol w:w="657"/>
        <w:gridCol w:w="821"/>
        <w:gridCol w:w="822"/>
        <w:gridCol w:w="657"/>
        <w:gridCol w:w="986"/>
        <w:gridCol w:w="1241"/>
      </w:tblGrid>
      <w:tr w:rsidR="007C2BBC" w:rsidRPr="00805D96" w14:paraId="5C155E92" w14:textId="77777777" w:rsidTr="007C2BBC">
        <w:trPr>
          <w:cantSplit/>
          <w:trHeight w:val="2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68897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№ п/п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22F75F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ФИО наставляемого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78F4B7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Год рождения наставляемого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50FE53" w14:textId="77777777" w:rsidR="007C2BBC" w:rsidRPr="00805D96" w:rsidRDefault="007C2BBC" w:rsidP="007C2BBC">
            <w:pPr>
              <w:spacing w:after="100" w:afterAutospacing="1"/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399AEE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F98223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ФИО наставника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026537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Форма наставничества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F1A30E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Место работы наставника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093325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FBCADE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Результаты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A25182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Ссылка на кейс/отзыв наставляемого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1DBE2B" w14:textId="77777777" w:rsidR="007C2BBC" w:rsidRPr="00805D96" w:rsidRDefault="007C2BBC" w:rsidP="007C2BBC">
            <w:pPr>
              <w:ind w:left="113" w:right="11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Отметка о прохождении программы</w:t>
            </w:r>
          </w:p>
        </w:tc>
      </w:tr>
      <w:tr w:rsidR="007C2BBC" w:rsidRPr="00805D96" w14:paraId="5AA1CAE1" w14:textId="77777777" w:rsidTr="007C2BBC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F6E8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363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664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39B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3E0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7CC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BA0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655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270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812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C06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01B8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512BE612" w14:textId="77777777" w:rsidTr="007C2BBC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0E2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887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744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57A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E86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CCE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888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040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EBC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B0B6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BB8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760" w14:textId="77777777" w:rsidR="007C2BBC" w:rsidRPr="00805D96" w:rsidRDefault="007C2BBC" w:rsidP="007C2BBC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1C262339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7E21FDA5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790CAF21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76A77F7E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12D30461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445BBD9A" w14:textId="19DDCD73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6D1F71C4" w14:textId="6A5C66DC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75E2ED18" w14:textId="1DAEB67E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529BD484" w14:textId="3F34B680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644A3194" w14:textId="0D5CD5E2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3D85EDC8" w14:textId="55FFF1B7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56E8CE13" w14:textId="3C368B84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13930DEA" w14:textId="0B897E03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34B3EED0" w14:textId="77777777" w:rsidR="00805D96" w:rsidRPr="00805D96" w:rsidRDefault="00805D96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0E8597E9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36218CC1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40218A0D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</w:rPr>
      </w:pPr>
    </w:p>
    <w:p w14:paraId="61B9E891" w14:textId="77777777" w:rsidR="007C2BBC" w:rsidRPr="00805D96" w:rsidRDefault="007C2BBC" w:rsidP="007C2BBC">
      <w:pPr>
        <w:jc w:val="right"/>
        <w:rPr>
          <w:color w:val="17365D" w:themeColor="text2" w:themeShade="BF"/>
          <w:sz w:val="24"/>
          <w:szCs w:val="24"/>
          <w:lang w:eastAsia="en-US"/>
        </w:rPr>
      </w:pPr>
      <w:r w:rsidRPr="00805D96">
        <w:rPr>
          <w:color w:val="17365D" w:themeColor="text2" w:themeShade="BF"/>
          <w:sz w:val="24"/>
          <w:szCs w:val="24"/>
          <w:lang w:eastAsia="en-US"/>
        </w:rPr>
        <w:lastRenderedPageBreak/>
        <w:t>Приложение №3</w:t>
      </w:r>
    </w:p>
    <w:p w14:paraId="341BE655" w14:textId="77777777" w:rsidR="007C2BBC" w:rsidRPr="00805D96" w:rsidRDefault="007C2BBC" w:rsidP="007C2BBC">
      <w:pPr>
        <w:ind w:right="-1" w:firstLine="574"/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Соглашение о сотрудничестве </w:t>
      </w:r>
    </w:p>
    <w:p w14:paraId="2D6014AF" w14:textId="77777777" w:rsidR="007C2BBC" w:rsidRPr="00805D96" w:rsidRDefault="007C2BBC" w:rsidP="007C2BBC">
      <w:pPr>
        <w:ind w:right="-1" w:firstLine="574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между наставником и наставляемым</w:t>
      </w:r>
    </w:p>
    <w:p w14:paraId="5A065431" w14:textId="77777777" w:rsidR="007C2BBC" w:rsidRPr="00805D96" w:rsidRDefault="007C2BBC" w:rsidP="007C2BBC">
      <w:pPr>
        <w:spacing w:after="5" w:line="259" w:lineRule="auto"/>
        <w:ind w:left="375"/>
        <w:jc w:val="center"/>
        <w:rPr>
          <w:color w:val="17365D" w:themeColor="text2" w:themeShade="BF"/>
          <w:sz w:val="24"/>
          <w:szCs w:val="24"/>
        </w:rPr>
      </w:pPr>
    </w:p>
    <w:p w14:paraId="3FD8B4BE" w14:textId="01235A1B" w:rsidR="007C2BBC" w:rsidRPr="00805D96" w:rsidRDefault="00805D96" w:rsidP="007C2BBC">
      <w:pPr>
        <w:tabs>
          <w:tab w:val="center" w:pos="3965"/>
          <w:tab w:val="center" w:pos="6542"/>
        </w:tabs>
        <w:rPr>
          <w:color w:val="17365D" w:themeColor="text2" w:themeShade="BF"/>
          <w:sz w:val="24"/>
          <w:szCs w:val="24"/>
        </w:rPr>
      </w:pPr>
      <w:proofErr w:type="spellStart"/>
      <w:r w:rsidRPr="00805D96">
        <w:rPr>
          <w:color w:val="17365D" w:themeColor="text2" w:themeShade="BF"/>
          <w:sz w:val="24"/>
          <w:szCs w:val="24"/>
        </w:rPr>
        <w:t>с.Тоора-</w:t>
      </w:r>
      <w:proofErr w:type="gramStart"/>
      <w:r w:rsidRPr="00805D96">
        <w:rPr>
          <w:color w:val="17365D" w:themeColor="text2" w:themeShade="BF"/>
          <w:sz w:val="24"/>
          <w:szCs w:val="24"/>
        </w:rPr>
        <w:t>Хем</w:t>
      </w:r>
      <w:proofErr w:type="spellEnd"/>
      <w:r w:rsidR="007C2BBC" w:rsidRPr="00805D96">
        <w:rPr>
          <w:color w:val="17365D" w:themeColor="text2" w:themeShade="BF"/>
          <w:sz w:val="24"/>
          <w:szCs w:val="24"/>
        </w:rPr>
        <w:t xml:space="preserve">  </w:t>
      </w:r>
      <w:r w:rsidR="007C2BBC" w:rsidRPr="00805D96">
        <w:rPr>
          <w:color w:val="17365D" w:themeColor="text2" w:themeShade="BF"/>
          <w:sz w:val="24"/>
          <w:szCs w:val="24"/>
        </w:rPr>
        <w:tab/>
      </w:r>
      <w:proofErr w:type="gramEnd"/>
      <w:r w:rsidR="007C2BBC" w:rsidRPr="00805D96">
        <w:rPr>
          <w:color w:val="17365D" w:themeColor="text2" w:themeShade="BF"/>
          <w:sz w:val="24"/>
          <w:szCs w:val="24"/>
        </w:rPr>
        <w:t xml:space="preserve">                                    </w:t>
      </w:r>
      <w:r w:rsidR="007C2BBC" w:rsidRPr="00805D96">
        <w:rPr>
          <w:color w:val="17365D" w:themeColor="text2" w:themeShade="BF"/>
          <w:sz w:val="24"/>
          <w:szCs w:val="24"/>
        </w:rPr>
        <w:tab/>
        <w:t xml:space="preserve">«____» _________ 20 ___ г. </w:t>
      </w:r>
    </w:p>
    <w:p w14:paraId="779AA7CC" w14:textId="77777777" w:rsidR="007C2BBC" w:rsidRPr="00805D96" w:rsidRDefault="007C2BBC" w:rsidP="007C2BBC">
      <w:pPr>
        <w:spacing w:after="33" w:line="259" w:lineRule="auto"/>
        <w:ind w:left="375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032447F5" w14:textId="77777777" w:rsidR="007C2BBC" w:rsidRPr="00805D96" w:rsidRDefault="007C2BBC" w:rsidP="007C2BBC">
      <w:pPr>
        <w:ind w:left="-15"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Данное соглашение устанавливает отношения между ______________________, (далее наставник / родитель (законный представитель) наставника), и _____________________ (далее – наставляемый / родитель (законный представитель) наставляемого), совместно именуемыми «Стороны»,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на базе _____________ (далее – Организация). </w:t>
      </w:r>
    </w:p>
    <w:p w14:paraId="21E92572" w14:textId="77777777" w:rsidR="007C2BBC" w:rsidRPr="00805D96" w:rsidRDefault="007C2BBC" w:rsidP="007C2BBC">
      <w:pPr>
        <w:numPr>
          <w:ilvl w:val="0"/>
          <w:numId w:val="24"/>
        </w:numPr>
        <w:spacing w:after="16"/>
        <w:ind w:right="72" w:hanging="360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Предмет соглашения </w:t>
      </w:r>
    </w:p>
    <w:p w14:paraId="084E5D0A" w14:textId="77777777" w:rsidR="007C2BBC" w:rsidRPr="00805D96" w:rsidRDefault="007C2BBC" w:rsidP="007C2BBC">
      <w:pPr>
        <w:numPr>
          <w:ilvl w:val="1"/>
          <w:numId w:val="24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Стороны договорились об участии в реализации Системы наставничества через организацию комплекса мероприятий в рамках деятельности наставнической пары (группы). </w:t>
      </w:r>
    </w:p>
    <w:p w14:paraId="4153EBD9" w14:textId="77777777" w:rsidR="007C2BBC" w:rsidRPr="00805D96" w:rsidRDefault="007C2BBC" w:rsidP="007C2BBC">
      <w:pPr>
        <w:numPr>
          <w:ilvl w:val="1"/>
          <w:numId w:val="24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Стороны определили следующие </w:t>
      </w:r>
      <w:proofErr w:type="gramStart"/>
      <w:r w:rsidRPr="00805D96">
        <w:rPr>
          <w:color w:val="17365D" w:themeColor="text2" w:themeShade="BF"/>
          <w:sz w:val="24"/>
          <w:szCs w:val="24"/>
        </w:rPr>
        <w:t>задачи:*</w:t>
      </w:r>
      <w:proofErr w:type="gramEnd"/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4B8BCBE8" w14:textId="068B31BA" w:rsidR="007C2BBC" w:rsidRPr="00805D96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повышение уровня профессиональных и </w:t>
      </w:r>
      <w:proofErr w:type="spellStart"/>
      <w:r w:rsidRPr="00805D96">
        <w:rPr>
          <w:color w:val="17365D" w:themeColor="text2" w:themeShade="BF"/>
          <w:sz w:val="24"/>
          <w:szCs w:val="24"/>
        </w:rPr>
        <w:t>надпрофессиональных</w:t>
      </w:r>
      <w:proofErr w:type="spellEnd"/>
      <w:r w:rsidRPr="00805D96">
        <w:rPr>
          <w:color w:val="17365D" w:themeColor="text2" w:themeShade="BF"/>
          <w:sz w:val="24"/>
          <w:szCs w:val="24"/>
        </w:rPr>
        <w:t xml:space="preserve"> компетенций наставляемого; </w:t>
      </w:r>
    </w:p>
    <w:p w14:paraId="4D1A6895" w14:textId="77777777" w:rsidR="007C2BBC" w:rsidRPr="00805D96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proofErr w:type="gramStart"/>
      <w:r w:rsidRPr="00805D96">
        <w:rPr>
          <w:color w:val="17365D" w:themeColor="text2" w:themeShade="BF"/>
          <w:sz w:val="24"/>
          <w:szCs w:val="24"/>
        </w:rPr>
        <w:t>повышение уровня социальной адаптации</w:t>
      </w:r>
      <w:proofErr w:type="gramEnd"/>
      <w:r w:rsidRPr="00805D96">
        <w:rPr>
          <w:color w:val="17365D" w:themeColor="text2" w:themeShade="BF"/>
          <w:sz w:val="24"/>
          <w:szCs w:val="24"/>
        </w:rPr>
        <w:t xml:space="preserve"> наставляемого в коллективе; </w:t>
      </w:r>
    </w:p>
    <w:p w14:paraId="092B0C26" w14:textId="77777777" w:rsidR="007C2BBC" w:rsidRPr="00805D96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трансляция личного, профессионального опыта, знаний, умений и навыков наставника; </w:t>
      </w:r>
    </w:p>
    <w:p w14:paraId="537DD67C" w14:textId="77777777" w:rsidR="007C2BBC" w:rsidRPr="00805D96" w:rsidRDefault="007C2BBC" w:rsidP="007C2BBC">
      <w:pPr>
        <w:numPr>
          <w:ilvl w:val="2"/>
          <w:numId w:val="24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повышение уровня мотивации к самообразованию у наставляемого; </w:t>
      </w:r>
    </w:p>
    <w:p w14:paraId="1D9A343B" w14:textId="77777777" w:rsidR="007C2BBC" w:rsidRPr="00805D96" w:rsidRDefault="007C2BBC" w:rsidP="007C2BBC">
      <w:pPr>
        <w:ind w:left="-15" w:right="70" w:firstLine="396"/>
        <w:rPr>
          <w:i/>
          <w:color w:val="17365D" w:themeColor="text2" w:themeShade="BF"/>
          <w:sz w:val="24"/>
          <w:szCs w:val="24"/>
        </w:rPr>
      </w:pPr>
      <w:r w:rsidRPr="00805D96">
        <w:rPr>
          <w:i/>
          <w:color w:val="17365D" w:themeColor="text2" w:themeShade="BF"/>
          <w:sz w:val="24"/>
          <w:szCs w:val="24"/>
        </w:rPr>
        <w:t xml:space="preserve">*Задачи определяются исходя из выбранной формы наставничества, потребностей наставляемого и ресурсов наставника. </w:t>
      </w:r>
    </w:p>
    <w:p w14:paraId="3FD28577" w14:textId="77777777" w:rsidR="007C2BBC" w:rsidRPr="00805D96" w:rsidRDefault="007C2BBC" w:rsidP="007C2BBC">
      <w:pPr>
        <w:ind w:left="-15" w:right="70" w:firstLine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 Права и обязанности Сторон* </w:t>
      </w:r>
    </w:p>
    <w:p w14:paraId="0A56EB65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2.1. Наставник обязан: </w:t>
      </w:r>
    </w:p>
    <w:p w14:paraId="439127E8" w14:textId="77777777" w:rsidR="007C2BBC" w:rsidRPr="00805D96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разрабатывать индивидуальный план-комплекс мероприятий в рамках организации работы наставнической пары/группы; </w:t>
      </w:r>
    </w:p>
    <w:p w14:paraId="32B4BB2F" w14:textId="77777777" w:rsidR="007C2BBC" w:rsidRPr="00805D96" w:rsidRDefault="007C2BBC" w:rsidP="007C2BBC">
      <w:pPr>
        <w:numPr>
          <w:ilvl w:val="2"/>
          <w:numId w:val="25"/>
        </w:numPr>
        <w:spacing w:after="16"/>
        <w:ind w:left="-15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участвовать в реализации дорожной карты внедрения Системы наставничества образовательной организации (далее – дорожная карта) в рамках компетенции; </w:t>
      </w:r>
    </w:p>
    <w:p w14:paraId="5A7DD3FD" w14:textId="77777777" w:rsidR="007C2BBC" w:rsidRPr="00805D96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регулярно посещать образовательные события, организованные в рамках обучения наставников; </w:t>
      </w:r>
    </w:p>
    <w:p w14:paraId="283A698D" w14:textId="77777777" w:rsidR="007C2BBC" w:rsidRPr="00805D96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оказывать всестороннюю помощь и поддержку наставляемому; </w:t>
      </w:r>
    </w:p>
    <w:p w14:paraId="63F01B7D" w14:textId="77777777" w:rsidR="007C2BBC" w:rsidRPr="00805D96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предоставлять результаты наставнической работы по запросу куратора; </w:t>
      </w:r>
    </w:p>
    <w:p w14:paraId="0D5B7F60" w14:textId="77777777" w:rsidR="007C2BBC" w:rsidRPr="00805D96" w:rsidRDefault="007C2BBC" w:rsidP="007C2BBC">
      <w:pPr>
        <w:numPr>
          <w:ilvl w:val="2"/>
          <w:numId w:val="25"/>
        </w:numPr>
        <w:spacing w:after="16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способствовать развитию информационного освещения реализации системы наставничества в образовательной организации; </w:t>
      </w:r>
    </w:p>
    <w:p w14:paraId="0A324E1C" w14:textId="77777777" w:rsidR="007C2BBC" w:rsidRPr="00805D96" w:rsidRDefault="007C2BBC" w:rsidP="007C2BBC">
      <w:pPr>
        <w:numPr>
          <w:ilvl w:val="2"/>
          <w:numId w:val="25"/>
        </w:numPr>
        <w:spacing w:after="30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внимательно и уважительно относится к наставляемому. </w:t>
      </w:r>
    </w:p>
    <w:p w14:paraId="46EB3F8B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2.2. Наставник имеет право: </w:t>
      </w:r>
    </w:p>
    <w:p w14:paraId="49F19A40" w14:textId="77777777" w:rsidR="007C2BBC" w:rsidRPr="00805D96" w:rsidRDefault="007C2BBC" w:rsidP="007C2BBC">
      <w:pPr>
        <w:numPr>
          <w:ilvl w:val="2"/>
          <w:numId w:val="26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способствовать своевременному и качественному выполнению поставленных задач наставляемым; </w:t>
      </w:r>
    </w:p>
    <w:p w14:paraId="54B77286" w14:textId="77777777" w:rsidR="007C2BBC" w:rsidRPr="00805D96" w:rsidRDefault="007C2BBC" w:rsidP="007C2BBC">
      <w:pPr>
        <w:numPr>
          <w:ilvl w:val="2"/>
          <w:numId w:val="26"/>
        </w:numPr>
        <w:spacing w:after="16"/>
        <w:ind w:left="284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совместно с куратором определять формы работы с наставляемым:  </w:t>
      </w:r>
    </w:p>
    <w:p w14:paraId="1CB16063" w14:textId="77777777" w:rsidR="007C2BBC" w:rsidRPr="00805D96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14:paraId="5BCB8A68" w14:textId="77777777" w:rsidR="007C2BBC" w:rsidRPr="00805D96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вносить предложения куратору и руководителю образовательной организации по внесению изменений в дорожную карту; </w:t>
      </w:r>
    </w:p>
    <w:p w14:paraId="2A89ACD2" w14:textId="77777777" w:rsidR="007C2BBC" w:rsidRPr="00805D96" w:rsidRDefault="007C2BBC" w:rsidP="007C2BBC">
      <w:pPr>
        <w:numPr>
          <w:ilvl w:val="0"/>
          <w:numId w:val="27"/>
        </w:numPr>
        <w:spacing w:after="16"/>
        <w:ind w:right="72" w:firstLine="709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привлекать других специалистов для расширения компетенций наставляемого. </w:t>
      </w:r>
    </w:p>
    <w:p w14:paraId="7EB7C37C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2.3. Наставляемый обязан: </w:t>
      </w:r>
    </w:p>
    <w:p w14:paraId="6AD36C06" w14:textId="77777777" w:rsidR="007C2BBC" w:rsidRPr="00805D96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регулярно посещать встречи, образовательные события в соответствии с индивидуальным планом; </w:t>
      </w:r>
    </w:p>
    <w:p w14:paraId="4BE4054F" w14:textId="77777777" w:rsidR="007C2BBC" w:rsidRPr="00805D96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выполнять своевременно и качественно задачи, поставленные наставником; </w:t>
      </w:r>
    </w:p>
    <w:p w14:paraId="05AC8D88" w14:textId="77777777" w:rsidR="007C2BBC" w:rsidRPr="00805D96" w:rsidRDefault="007C2BBC" w:rsidP="007C2BBC">
      <w:pPr>
        <w:numPr>
          <w:ilvl w:val="2"/>
          <w:numId w:val="28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 xml:space="preserve">внимательно и уважительно относиться к наставнику и другим участникам наставнической группы. </w:t>
      </w:r>
    </w:p>
    <w:p w14:paraId="47BE481D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2.4. Наставляемый имеет право: </w:t>
      </w:r>
    </w:p>
    <w:p w14:paraId="69E152BB" w14:textId="77777777" w:rsidR="007C2BBC" w:rsidRPr="00805D96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вносить предложения в индивидуальный план обучения в рамках организации работы наставнической пары/группы; </w:t>
      </w:r>
    </w:p>
    <w:p w14:paraId="042FB3BE" w14:textId="77777777" w:rsidR="007C2BBC" w:rsidRPr="00805D96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принимать участие в обсуждениях и мероприятиях, направленных на развитие системы наставничества в образовательной организации; </w:t>
      </w:r>
    </w:p>
    <w:p w14:paraId="350F3167" w14:textId="77777777" w:rsidR="007C2BBC" w:rsidRPr="00805D96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 индивидуальном порядке обращаться к наставнику за советом, помощью по волнующим вопросам; </w:t>
      </w:r>
    </w:p>
    <w:p w14:paraId="22E70ACC" w14:textId="77777777" w:rsidR="007C2BBC" w:rsidRPr="00805D96" w:rsidRDefault="007C2BBC" w:rsidP="007C2BBC">
      <w:pPr>
        <w:numPr>
          <w:ilvl w:val="2"/>
          <w:numId w:val="29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 невозможности установления личного контакта с наставником выходить с ходатайством к директору образовательной организации о замене наставника. </w:t>
      </w:r>
    </w:p>
    <w:p w14:paraId="1495E770" w14:textId="77777777" w:rsidR="007C2BBC" w:rsidRPr="00805D96" w:rsidRDefault="007C2BBC" w:rsidP="007C2BBC">
      <w:pPr>
        <w:numPr>
          <w:ilvl w:val="0"/>
          <w:numId w:val="30"/>
        </w:numPr>
        <w:spacing w:after="16"/>
        <w:ind w:right="72" w:hanging="319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Заключительные положения </w:t>
      </w:r>
    </w:p>
    <w:p w14:paraId="55DC776C" w14:textId="77777777" w:rsidR="007C2BBC" w:rsidRPr="00805D96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Настоящее Соглашение заключено Сторонами в форме бумажного документа в двух экземплярах, по одному экземпляру для каждой из Сторон.  </w:t>
      </w:r>
    </w:p>
    <w:p w14:paraId="05DE4BDF" w14:textId="77777777" w:rsidR="007C2BBC" w:rsidRPr="00805D96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Расторжение настоящего Соглашения осуществляется по соглашению Сторон.  </w:t>
      </w:r>
    </w:p>
    <w:p w14:paraId="3C115120" w14:textId="77777777" w:rsidR="007C2BBC" w:rsidRPr="00805D96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Расторжение настоящего Соглашения в одностороннем порядке осуществляется в случае систематического нарушения условий п. 2 настоящего Соглашения. </w:t>
      </w:r>
    </w:p>
    <w:p w14:paraId="7F620B6B" w14:textId="77777777" w:rsidR="007C2BBC" w:rsidRPr="00805D96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Настоящее Соглашение вступает в силу со дня его подписания и действует на протяжении _______ месяцев. </w:t>
      </w:r>
    </w:p>
    <w:p w14:paraId="6F5CFD0E" w14:textId="77777777" w:rsidR="007C2BBC" w:rsidRPr="00805D96" w:rsidRDefault="007C2BBC" w:rsidP="007C2BBC">
      <w:pPr>
        <w:numPr>
          <w:ilvl w:val="1"/>
          <w:numId w:val="30"/>
        </w:numPr>
        <w:spacing w:after="16"/>
        <w:ind w:left="426"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 истечении срока действия Соглашения, срок может быть продлен по взаимному соглашению сторон. </w:t>
      </w:r>
    </w:p>
    <w:p w14:paraId="5D650595" w14:textId="77777777" w:rsidR="007C2BBC" w:rsidRPr="00805D96" w:rsidRDefault="007C2BBC" w:rsidP="007C2BBC">
      <w:pPr>
        <w:ind w:left="42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4. Подписи Сторон: </w:t>
      </w:r>
    </w:p>
    <w:p w14:paraId="07941CF1" w14:textId="77777777" w:rsidR="007C2BBC" w:rsidRPr="00805D96" w:rsidRDefault="007C2BBC" w:rsidP="007C2BBC">
      <w:pPr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tbl>
      <w:tblPr>
        <w:tblStyle w:val="a7"/>
        <w:tblW w:w="0" w:type="auto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73"/>
      </w:tblGrid>
      <w:tr w:rsidR="007C2BBC" w:rsidRPr="00805D96" w14:paraId="0D1F7B79" w14:textId="77777777" w:rsidTr="007C2BBC">
        <w:tc>
          <w:tcPr>
            <w:tcW w:w="4672" w:type="dxa"/>
          </w:tcPr>
          <w:p w14:paraId="58270E09" w14:textId="77777777" w:rsidR="007C2BBC" w:rsidRPr="00805D96" w:rsidRDefault="007C2BBC" w:rsidP="007C2BBC">
            <w:pPr>
              <w:spacing w:after="10"/>
              <w:ind w:right="180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Наставник/родитель (законный представитель наставника)</w:t>
            </w:r>
          </w:p>
          <w:p w14:paraId="6D5249DB" w14:textId="77777777" w:rsidR="007C2BBC" w:rsidRPr="00805D96" w:rsidRDefault="007C2BBC" w:rsidP="007C2BBC">
            <w:pPr>
              <w:spacing w:after="10"/>
              <w:ind w:right="180"/>
              <w:jc w:val="center"/>
              <w:rPr>
                <w:color w:val="17365D" w:themeColor="text2" w:themeShade="BF"/>
                <w:sz w:val="24"/>
                <w:szCs w:val="24"/>
              </w:rPr>
            </w:pPr>
          </w:p>
          <w:p w14:paraId="08E8478E" w14:textId="77777777" w:rsidR="007C2BBC" w:rsidRPr="00805D96" w:rsidRDefault="007C2BBC" w:rsidP="007C2BBC">
            <w:pPr>
              <w:spacing w:after="10"/>
              <w:ind w:left="103" w:right="180" w:hanging="10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___________________________________</w:t>
            </w:r>
          </w:p>
          <w:p w14:paraId="520DC2C4" w14:textId="77777777" w:rsidR="007C2BBC" w:rsidRPr="00805D96" w:rsidRDefault="007C2BBC" w:rsidP="007C2BBC">
            <w:pPr>
              <w:spacing w:after="10"/>
              <w:ind w:right="180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(подпись) / (расшифровка)</w:t>
            </w:r>
          </w:p>
          <w:p w14:paraId="74F5AB2C" w14:textId="77777777" w:rsidR="007C2BBC" w:rsidRPr="00805D96" w:rsidRDefault="007C2BBC" w:rsidP="007C2BBC">
            <w:pPr>
              <w:spacing w:after="10"/>
              <w:ind w:right="18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FB4AC40" w14:textId="77777777" w:rsidR="007C2BBC" w:rsidRPr="00805D96" w:rsidRDefault="007C2BBC" w:rsidP="007C2BBC">
            <w:pPr>
              <w:spacing w:after="10"/>
              <w:ind w:right="180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Наставляемый / родитель (законный представитель наставляемого)</w:t>
            </w:r>
          </w:p>
          <w:p w14:paraId="2140D111" w14:textId="77777777" w:rsidR="007C2BBC" w:rsidRPr="00805D96" w:rsidRDefault="007C2BBC" w:rsidP="007C2BBC">
            <w:pPr>
              <w:spacing w:after="10"/>
              <w:ind w:right="180"/>
              <w:rPr>
                <w:color w:val="17365D" w:themeColor="text2" w:themeShade="BF"/>
                <w:sz w:val="24"/>
                <w:szCs w:val="24"/>
              </w:rPr>
            </w:pPr>
          </w:p>
          <w:p w14:paraId="4EA14D65" w14:textId="77777777" w:rsidR="007C2BBC" w:rsidRPr="00805D96" w:rsidRDefault="007C2BBC" w:rsidP="007C2BBC">
            <w:pPr>
              <w:spacing w:after="10"/>
              <w:ind w:left="103" w:right="180" w:hanging="10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________________________________</w:t>
            </w:r>
          </w:p>
          <w:p w14:paraId="1D22FBD4" w14:textId="77777777" w:rsidR="007C2BBC" w:rsidRPr="00805D96" w:rsidRDefault="007C2BBC" w:rsidP="007C2BBC">
            <w:pPr>
              <w:spacing w:after="10"/>
              <w:ind w:right="180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(подпись) / (расшифровка)</w:t>
            </w:r>
          </w:p>
          <w:p w14:paraId="6223A937" w14:textId="77777777" w:rsidR="007C2BBC" w:rsidRPr="00805D96" w:rsidRDefault="007C2BBC" w:rsidP="007C2BBC">
            <w:pPr>
              <w:spacing w:after="10"/>
              <w:ind w:right="180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0BD0984B" w14:textId="77777777" w:rsidR="007C2BBC" w:rsidRPr="00805D96" w:rsidRDefault="007C2BBC" w:rsidP="007C2BBC">
      <w:pPr>
        <w:spacing w:after="10"/>
        <w:ind w:left="103" w:right="180" w:hanging="10"/>
        <w:rPr>
          <w:color w:val="17365D" w:themeColor="text2" w:themeShade="BF"/>
          <w:sz w:val="24"/>
          <w:szCs w:val="24"/>
        </w:rPr>
      </w:pPr>
    </w:p>
    <w:p w14:paraId="5C6F25B9" w14:textId="77777777" w:rsidR="007C2BBC" w:rsidRPr="00805D96" w:rsidRDefault="007C2BBC" w:rsidP="007C2BBC">
      <w:pPr>
        <w:spacing w:after="10"/>
        <w:ind w:left="103" w:right="180" w:hanging="10"/>
        <w:rPr>
          <w:color w:val="17365D" w:themeColor="text2" w:themeShade="BF"/>
          <w:sz w:val="24"/>
          <w:szCs w:val="24"/>
        </w:rPr>
      </w:pPr>
    </w:p>
    <w:p w14:paraId="2F07180E" w14:textId="77777777" w:rsidR="007C2BBC" w:rsidRPr="00805D96" w:rsidRDefault="007C2BBC" w:rsidP="007C2BBC">
      <w:pPr>
        <w:spacing w:after="29"/>
        <w:ind w:left="396"/>
        <w:rPr>
          <w:color w:val="17365D" w:themeColor="text2" w:themeShade="BF"/>
          <w:sz w:val="24"/>
          <w:szCs w:val="24"/>
        </w:rPr>
      </w:pPr>
    </w:p>
    <w:p w14:paraId="3E328F80" w14:textId="77777777" w:rsidR="007C2BBC" w:rsidRPr="00805D96" w:rsidRDefault="007C2BBC" w:rsidP="007C2BBC">
      <w:pPr>
        <w:ind w:left="-15" w:right="70" w:firstLine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* </w:t>
      </w:r>
      <w:r w:rsidRPr="00805D96">
        <w:rPr>
          <w:i/>
          <w:color w:val="17365D" w:themeColor="text2" w:themeShade="BF"/>
          <w:sz w:val="24"/>
          <w:szCs w:val="24"/>
        </w:rPr>
        <w:t>Права и обязанности наставника и наставляемого могут быть изменены и дополнены в соответствии с формой наставничества</w:t>
      </w:r>
      <w:r w:rsidRPr="00805D96">
        <w:rPr>
          <w:color w:val="17365D" w:themeColor="text2" w:themeShade="BF"/>
          <w:sz w:val="24"/>
          <w:szCs w:val="24"/>
        </w:rPr>
        <w:t xml:space="preserve">. </w:t>
      </w:r>
    </w:p>
    <w:p w14:paraId="34B8071B" w14:textId="77777777" w:rsidR="007C2BBC" w:rsidRPr="00805D96" w:rsidRDefault="007C2BBC" w:rsidP="007C2BBC">
      <w:pPr>
        <w:spacing w:after="2" w:line="259" w:lineRule="auto"/>
        <w:ind w:left="10" w:right="87" w:hanging="10"/>
        <w:jc w:val="right"/>
        <w:rPr>
          <w:b/>
          <w:color w:val="17365D" w:themeColor="text2" w:themeShade="BF"/>
          <w:sz w:val="24"/>
          <w:szCs w:val="24"/>
        </w:rPr>
      </w:pPr>
    </w:p>
    <w:p w14:paraId="12F555FA" w14:textId="77777777" w:rsidR="007C2BBC" w:rsidRPr="00805D96" w:rsidRDefault="007C2BBC" w:rsidP="007C2BBC">
      <w:pPr>
        <w:pStyle w:val="2"/>
        <w:ind w:left="10" w:right="87"/>
        <w:rPr>
          <w:color w:val="17365D" w:themeColor="text2" w:themeShade="BF"/>
          <w:sz w:val="24"/>
          <w:szCs w:val="24"/>
        </w:rPr>
      </w:pPr>
    </w:p>
    <w:p w14:paraId="1B1C90DD" w14:textId="4444787A" w:rsidR="007C2BBC" w:rsidRPr="00805D96" w:rsidRDefault="007C2BBC" w:rsidP="007C2BBC">
      <w:pPr>
        <w:rPr>
          <w:color w:val="17365D" w:themeColor="text2" w:themeShade="BF"/>
          <w:sz w:val="24"/>
          <w:szCs w:val="24"/>
        </w:rPr>
      </w:pPr>
    </w:p>
    <w:p w14:paraId="11CEC2C8" w14:textId="44132528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2D8559B5" w14:textId="6FCF36FD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7B7D77A0" w14:textId="17632EBD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5304B4A4" w14:textId="7692E951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7D0DBE49" w14:textId="1349EC16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15F2BB52" w14:textId="1C08FC87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1FCC8250" w14:textId="03B0048B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12AAF4EF" w14:textId="43831D49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180756A8" w14:textId="6C943C67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0DDE1F4D" w14:textId="1D638565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0E0144EB" w14:textId="61BD9AF3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41EE433B" w14:textId="6C95F7F0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5055934B" w14:textId="7E008DAB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7647C8C3" w14:textId="3AEDD38E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50D9CC05" w14:textId="4E74C910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71523E34" w14:textId="77777777" w:rsidR="00805D96" w:rsidRPr="00805D96" w:rsidRDefault="00805D96" w:rsidP="007C2BBC">
      <w:pPr>
        <w:rPr>
          <w:color w:val="17365D" w:themeColor="text2" w:themeShade="BF"/>
          <w:sz w:val="24"/>
          <w:szCs w:val="24"/>
        </w:rPr>
      </w:pPr>
    </w:p>
    <w:p w14:paraId="16B79158" w14:textId="77777777" w:rsidR="007C2BBC" w:rsidRPr="00805D96" w:rsidRDefault="007C2BBC" w:rsidP="007C2BBC">
      <w:pPr>
        <w:spacing w:after="35" w:line="259" w:lineRule="auto"/>
        <w:ind w:right="3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 </w:t>
      </w:r>
    </w:p>
    <w:p w14:paraId="1B4F964B" w14:textId="77777777" w:rsidR="007C2BBC" w:rsidRPr="00805D96" w:rsidRDefault="007C2BBC" w:rsidP="007C2BBC">
      <w:pPr>
        <w:spacing w:after="17" w:line="271" w:lineRule="auto"/>
        <w:ind w:right="-1"/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lastRenderedPageBreak/>
        <w:t xml:space="preserve">Приказ о назначении наставников </w:t>
      </w:r>
    </w:p>
    <w:p w14:paraId="44EA9A7C" w14:textId="77777777" w:rsidR="003C38D2" w:rsidRPr="00805D96" w:rsidRDefault="007C2BBC" w:rsidP="007C2BBC">
      <w:pPr>
        <w:spacing w:line="259" w:lineRule="auto"/>
        <w:ind w:left="110" w:right="196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Официальный бланк ОО</w:t>
      </w:r>
    </w:p>
    <w:p w14:paraId="57456CFF" w14:textId="799306E0" w:rsidR="007C2BBC" w:rsidRPr="00805D96" w:rsidRDefault="003C38D2" w:rsidP="007C2BBC">
      <w:pPr>
        <w:spacing w:line="259" w:lineRule="auto"/>
        <w:ind w:left="110" w:right="196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(ПРИМЕР)</w:t>
      </w:r>
      <w:r w:rsidR="007C2BBC" w:rsidRPr="00805D96">
        <w:rPr>
          <w:color w:val="17365D" w:themeColor="text2" w:themeShade="BF"/>
          <w:sz w:val="24"/>
          <w:szCs w:val="24"/>
        </w:rPr>
        <w:t xml:space="preserve"> </w:t>
      </w:r>
    </w:p>
    <w:p w14:paraId="1D7363DB" w14:textId="77777777" w:rsidR="007C2BBC" w:rsidRPr="00805D96" w:rsidRDefault="007C2BBC" w:rsidP="007C2BBC">
      <w:pPr>
        <w:spacing w:after="13"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6ECA8DA4" w14:textId="77777777" w:rsidR="007C2BBC" w:rsidRPr="00805D96" w:rsidRDefault="007C2BBC" w:rsidP="007C2BBC">
      <w:pPr>
        <w:tabs>
          <w:tab w:val="center" w:pos="11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234"/>
        </w:tabs>
        <w:rPr>
          <w:color w:val="17365D" w:themeColor="text2" w:themeShade="BF"/>
          <w:sz w:val="24"/>
          <w:szCs w:val="24"/>
        </w:rPr>
      </w:pPr>
      <w:r w:rsidRPr="00805D96">
        <w:rPr>
          <w:rFonts w:ascii="Calibri" w:eastAsia="Calibri" w:hAnsi="Calibri" w:cs="Calibri"/>
          <w:color w:val="17365D" w:themeColor="text2" w:themeShade="BF"/>
          <w:sz w:val="24"/>
          <w:szCs w:val="24"/>
        </w:rPr>
        <w:tab/>
      </w:r>
      <w:proofErr w:type="spellStart"/>
      <w:r w:rsidRPr="00805D96">
        <w:rPr>
          <w:color w:val="17365D" w:themeColor="text2" w:themeShade="BF"/>
          <w:sz w:val="24"/>
          <w:szCs w:val="24"/>
        </w:rPr>
        <w:t>дд.</w:t>
      </w:r>
      <w:proofErr w:type="gramStart"/>
      <w:r w:rsidRPr="00805D96">
        <w:rPr>
          <w:color w:val="17365D" w:themeColor="text2" w:themeShade="BF"/>
          <w:sz w:val="24"/>
          <w:szCs w:val="24"/>
        </w:rPr>
        <w:t>мм.гггг</w:t>
      </w:r>
      <w:proofErr w:type="spellEnd"/>
      <w:proofErr w:type="gramEnd"/>
      <w:r w:rsidRPr="00805D96">
        <w:rPr>
          <w:color w:val="17365D" w:themeColor="text2" w:themeShade="BF"/>
          <w:sz w:val="24"/>
          <w:szCs w:val="24"/>
        </w:rPr>
        <w:t xml:space="preserve"> 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№  </w:t>
      </w:r>
    </w:p>
    <w:p w14:paraId="6BA8B88C" w14:textId="77777777" w:rsidR="007C2BBC" w:rsidRPr="00805D96" w:rsidRDefault="007C2BBC" w:rsidP="007C2BBC">
      <w:pPr>
        <w:spacing w:after="26" w:line="259" w:lineRule="auto"/>
        <w:ind w:left="386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42BCC952" w14:textId="77777777" w:rsidR="007C2BBC" w:rsidRPr="00805D96" w:rsidRDefault="007C2BBC" w:rsidP="007C2BBC">
      <w:pPr>
        <w:spacing w:after="152" w:line="259" w:lineRule="auto"/>
        <w:ind w:left="110" w:right="192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 </w:t>
      </w:r>
    </w:p>
    <w:p w14:paraId="5F842F5F" w14:textId="77777777" w:rsidR="007C2BBC" w:rsidRPr="00805D96" w:rsidRDefault="007C2BBC" w:rsidP="007C2BBC">
      <w:pPr>
        <w:spacing w:after="67" w:line="272" w:lineRule="auto"/>
        <w:ind w:left="391" w:right="4123" w:hanging="10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 назначении наставников </w:t>
      </w:r>
    </w:p>
    <w:p w14:paraId="6D1A2E85" w14:textId="77777777" w:rsidR="007C2BBC" w:rsidRPr="00805D96" w:rsidRDefault="007C2BBC" w:rsidP="007C2BBC">
      <w:pPr>
        <w:ind w:left="-15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 соответствии с планом реализации системы наставничества педагогических работников и обучающихся </w:t>
      </w:r>
    </w:p>
    <w:p w14:paraId="20778A72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ПРИКАЗЫВАЮ </w:t>
      </w:r>
    </w:p>
    <w:p w14:paraId="25070112" w14:textId="77777777" w:rsidR="007C2BBC" w:rsidRPr="00805D96" w:rsidRDefault="007C2BBC" w:rsidP="007C2BBC">
      <w:pPr>
        <w:numPr>
          <w:ilvl w:val="0"/>
          <w:numId w:val="22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Назначить наставниками реализации Системы наставничества педагогических работников и обучающихся (перечислить фамилии). </w:t>
      </w:r>
    </w:p>
    <w:p w14:paraId="18C0D839" w14:textId="77777777" w:rsidR="007C2BBC" w:rsidRPr="00805D96" w:rsidRDefault="007C2BBC" w:rsidP="007C2BBC">
      <w:pPr>
        <w:numPr>
          <w:ilvl w:val="0"/>
          <w:numId w:val="22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Провести обучение наставников через работу методического совета на базе образовательной организации в период с </w:t>
      </w:r>
      <w:proofErr w:type="spellStart"/>
      <w:r w:rsidRPr="00805D96">
        <w:rPr>
          <w:color w:val="17365D" w:themeColor="text2" w:themeShade="BF"/>
          <w:sz w:val="24"/>
          <w:szCs w:val="24"/>
        </w:rPr>
        <w:t>дд.</w:t>
      </w:r>
      <w:proofErr w:type="gramStart"/>
      <w:r w:rsidRPr="00805D96">
        <w:rPr>
          <w:color w:val="17365D" w:themeColor="text2" w:themeShade="BF"/>
          <w:sz w:val="24"/>
          <w:szCs w:val="24"/>
        </w:rPr>
        <w:t>мм.гггг</w:t>
      </w:r>
      <w:proofErr w:type="spellEnd"/>
      <w:proofErr w:type="gramEnd"/>
      <w:r w:rsidRPr="00805D96">
        <w:rPr>
          <w:color w:val="17365D" w:themeColor="text2" w:themeShade="BF"/>
          <w:sz w:val="24"/>
          <w:szCs w:val="24"/>
        </w:rPr>
        <w:t xml:space="preserve"> по </w:t>
      </w:r>
      <w:proofErr w:type="spellStart"/>
      <w:r w:rsidRPr="00805D96">
        <w:rPr>
          <w:color w:val="17365D" w:themeColor="text2" w:themeShade="BF"/>
          <w:sz w:val="24"/>
          <w:szCs w:val="24"/>
        </w:rPr>
        <w:t>дд.мм.гггг</w:t>
      </w:r>
      <w:proofErr w:type="spellEnd"/>
      <w:r w:rsidRPr="00805D96">
        <w:rPr>
          <w:color w:val="17365D" w:themeColor="text2" w:themeShade="BF"/>
          <w:sz w:val="24"/>
          <w:szCs w:val="24"/>
        </w:rPr>
        <w:t xml:space="preserve">.  </w:t>
      </w:r>
    </w:p>
    <w:p w14:paraId="3933BD87" w14:textId="22C8758D" w:rsidR="007C2BBC" w:rsidRPr="00805D96" w:rsidRDefault="007C2BBC" w:rsidP="007C2BBC">
      <w:pPr>
        <w:numPr>
          <w:ilvl w:val="0"/>
          <w:numId w:val="22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Запланировать обучение наставников на базе </w:t>
      </w:r>
      <w:r w:rsidR="00C53AD3" w:rsidRPr="00805D96">
        <w:rPr>
          <w:color w:val="17365D" w:themeColor="text2" w:themeShade="BF"/>
          <w:sz w:val="24"/>
          <w:szCs w:val="24"/>
        </w:rPr>
        <w:t xml:space="preserve">ГАОУ ДПО </w:t>
      </w:r>
      <w:proofErr w:type="spellStart"/>
      <w:r w:rsidR="00C53AD3" w:rsidRPr="00805D96">
        <w:rPr>
          <w:color w:val="17365D" w:themeColor="text2" w:themeShade="BF"/>
          <w:sz w:val="24"/>
          <w:szCs w:val="24"/>
        </w:rPr>
        <w:t>ТИРОИиПК</w:t>
      </w:r>
      <w:proofErr w:type="spellEnd"/>
    </w:p>
    <w:p w14:paraId="10FAAE13" w14:textId="77777777" w:rsidR="007C2BBC" w:rsidRPr="00805D96" w:rsidRDefault="007C2BBC" w:rsidP="007C2BBC">
      <w:pPr>
        <w:numPr>
          <w:ilvl w:val="0"/>
          <w:numId w:val="22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Контроль исполнения приказа оставляю за собой.  </w:t>
      </w:r>
    </w:p>
    <w:p w14:paraId="7BF4D40F" w14:textId="77777777" w:rsidR="007C2BBC" w:rsidRPr="00805D96" w:rsidRDefault="007C2BBC" w:rsidP="007C2BBC">
      <w:pPr>
        <w:spacing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7A783663" w14:textId="77777777" w:rsidR="007C2BBC" w:rsidRPr="00805D96" w:rsidRDefault="007C2BBC" w:rsidP="007C2BBC">
      <w:pPr>
        <w:tabs>
          <w:tab w:val="center" w:pos="104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rPr>
          <w:color w:val="17365D" w:themeColor="text2" w:themeShade="BF"/>
          <w:sz w:val="24"/>
          <w:szCs w:val="24"/>
        </w:rPr>
      </w:pPr>
      <w:r w:rsidRPr="00805D96">
        <w:rPr>
          <w:rFonts w:ascii="Calibri" w:eastAsia="Calibri" w:hAnsi="Calibri" w:cs="Calibri"/>
          <w:color w:val="17365D" w:themeColor="text2" w:themeShade="BF"/>
          <w:sz w:val="24"/>
          <w:szCs w:val="24"/>
        </w:rPr>
        <w:tab/>
      </w:r>
      <w:proofErr w:type="gramStart"/>
      <w:r w:rsidRPr="00805D96">
        <w:rPr>
          <w:color w:val="17365D" w:themeColor="text2" w:themeShade="BF"/>
          <w:sz w:val="24"/>
          <w:szCs w:val="24"/>
        </w:rPr>
        <w:t xml:space="preserve">Директор  </w:t>
      </w:r>
      <w:r w:rsidRPr="00805D96">
        <w:rPr>
          <w:color w:val="17365D" w:themeColor="text2" w:themeShade="BF"/>
          <w:sz w:val="24"/>
          <w:szCs w:val="24"/>
        </w:rPr>
        <w:tab/>
      </w:r>
      <w:proofErr w:type="gramEnd"/>
      <w:r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Ф. И. О. </w:t>
      </w:r>
    </w:p>
    <w:p w14:paraId="70CB6661" w14:textId="77777777" w:rsidR="007C2BBC" w:rsidRPr="00805D96" w:rsidRDefault="007C2BBC" w:rsidP="007C2BBC">
      <w:pPr>
        <w:spacing w:after="2" w:line="259" w:lineRule="auto"/>
        <w:ind w:left="10" w:right="87" w:hanging="10"/>
        <w:jc w:val="right"/>
        <w:rPr>
          <w:b/>
          <w:color w:val="17365D" w:themeColor="text2" w:themeShade="BF"/>
          <w:sz w:val="24"/>
          <w:szCs w:val="24"/>
        </w:rPr>
      </w:pPr>
    </w:p>
    <w:p w14:paraId="46237F2A" w14:textId="77777777" w:rsidR="007C2BBC" w:rsidRPr="00805D96" w:rsidRDefault="007C2BBC" w:rsidP="007C2BBC">
      <w:pPr>
        <w:spacing w:after="2" w:line="259" w:lineRule="auto"/>
        <w:ind w:left="10" w:right="87" w:hanging="10"/>
        <w:jc w:val="right"/>
        <w:rPr>
          <w:b/>
          <w:color w:val="17365D" w:themeColor="text2" w:themeShade="BF"/>
          <w:sz w:val="24"/>
          <w:szCs w:val="24"/>
        </w:rPr>
      </w:pPr>
    </w:p>
    <w:p w14:paraId="5AD245B3" w14:textId="77777777" w:rsidR="007C2BBC" w:rsidRPr="00805D96" w:rsidRDefault="007C2BBC" w:rsidP="007C2BBC">
      <w:pPr>
        <w:spacing w:after="2" w:line="259" w:lineRule="auto"/>
        <w:ind w:left="10" w:right="87" w:hanging="10"/>
        <w:jc w:val="right"/>
        <w:rPr>
          <w:b/>
          <w:color w:val="17365D" w:themeColor="text2" w:themeShade="BF"/>
          <w:sz w:val="24"/>
          <w:szCs w:val="24"/>
        </w:rPr>
      </w:pPr>
    </w:p>
    <w:p w14:paraId="4FC8BCE4" w14:textId="77777777" w:rsidR="007C2BBC" w:rsidRPr="00805D96" w:rsidRDefault="007C2BBC" w:rsidP="007C2BBC">
      <w:pPr>
        <w:spacing w:after="2" w:line="259" w:lineRule="auto"/>
        <w:ind w:left="10" w:right="87" w:hanging="10"/>
        <w:jc w:val="right"/>
        <w:rPr>
          <w:b/>
          <w:color w:val="17365D" w:themeColor="text2" w:themeShade="BF"/>
          <w:sz w:val="24"/>
          <w:szCs w:val="24"/>
        </w:rPr>
      </w:pPr>
    </w:p>
    <w:p w14:paraId="63036100" w14:textId="77777777" w:rsidR="007C2BBC" w:rsidRPr="00805D96" w:rsidRDefault="007C2BBC" w:rsidP="007C2BBC">
      <w:pPr>
        <w:spacing w:after="2" w:line="259" w:lineRule="auto"/>
        <w:ind w:left="10" w:right="87" w:hanging="10"/>
        <w:jc w:val="right"/>
        <w:rPr>
          <w:b/>
          <w:color w:val="17365D" w:themeColor="text2" w:themeShade="BF"/>
          <w:sz w:val="24"/>
          <w:szCs w:val="24"/>
        </w:rPr>
      </w:pPr>
    </w:p>
    <w:p w14:paraId="117C4487" w14:textId="77777777" w:rsidR="007C2BBC" w:rsidRPr="00805D96" w:rsidRDefault="007C2BBC" w:rsidP="007C2BBC">
      <w:pPr>
        <w:pStyle w:val="2"/>
        <w:spacing w:after="103"/>
        <w:ind w:left="408" w:right="493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 о формировании наставнических пар </w:t>
      </w:r>
    </w:p>
    <w:p w14:paraId="5E04276D" w14:textId="77777777" w:rsidR="003C38D2" w:rsidRPr="00805D96" w:rsidRDefault="007C2BBC" w:rsidP="007C2BBC">
      <w:pPr>
        <w:spacing w:line="259" w:lineRule="auto"/>
        <w:ind w:left="110" w:right="196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Официальный бланк ОО</w:t>
      </w:r>
    </w:p>
    <w:p w14:paraId="675D988D" w14:textId="40634BAD" w:rsidR="007C2BBC" w:rsidRPr="00805D96" w:rsidRDefault="003C38D2" w:rsidP="007C2BBC">
      <w:pPr>
        <w:spacing w:line="259" w:lineRule="auto"/>
        <w:ind w:left="110" w:right="196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(ПРИМЕР)</w:t>
      </w:r>
      <w:r w:rsidR="007C2BBC" w:rsidRPr="00805D96">
        <w:rPr>
          <w:color w:val="17365D" w:themeColor="text2" w:themeShade="BF"/>
          <w:sz w:val="24"/>
          <w:szCs w:val="24"/>
        </w:rPr>
        <w:t xml:space="preserve"> </w:t>
      </w:r>
    </w:p>
    <w:p w14:paraId="0CB24B31" w14:textId="77777777" w:rsidR="007C2BBC" w:rsidRPr="00805D96" w:rsidRDefault="007C2BBC" w:rsidP="007C2BBC">
      <w:pPr>
        <w:spacing w:after="11"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2EFB54D8" w14:textId="77777777" w:rsidR="007C2BBC" w:rsidRPr="00805D96" w:rsidRDefault="007C2BBC" w:rsidP="007C2BBC">
      <w:pPr>
        <w:tabs>
          <w:tab w:val="center" w:pos="1103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234"/>
        </w:tabs>
        <w:rPr>
          <w:color w:val="17365D" w:themeColor="text2" w:themeShade="BF"/>
          <w:sz w:val="24"/>
          <w:szCs w:val="24"/>
        </w:rPr>
      </w:pPr>
      <w:r w:rsidRPr="00805D96">
        <w:rPr>
          <w:rFonts w:ascii="Calibri" w:eastAsia="Calibri" w:hAnsi="Calibri" w:cs="Calibri"/>
          <w:color w:val="17365D" w:themeColor="text2" w:themeShade="BF"/>
          <w:sz w:val="24"/>
          <w:szCs w:val="24"/>
        </w:rPr>
        <w:tab/>
      </w:r>
      <w:proofErr w:type="spellStart"/>
      <w:r w:rsidRPr="00805D96">
        <w:rPr>
          <w:color w:val="17365D" w:themeColor="text2" w:themeShade="BF"/>
          <w:sz w:val="24"/>
          <w:szCs w:val="24"/>
        </w:rPr>
        <w:t>дд.</w:t>
      </w:r>
      <w:proofErr w:type="gramStart"/>
      <w:r w:rsidRPr="00805D96">
        <w:rPr>
          <w:color w:val="17365D" w:themeColor="text2" w:themeShade="BF"/>
          <w:sz w:val="24"/>
          <w:szCs w:val="24"/>
        </w:rPr>
        <w:t>мм.гггг</w:t>
      </w:r>
      <w:proofErr w:type="spellEnd"/>
      <w:proofErr w:type="gramEnd"/>
      <w:r w:rsidRPr="00805D96">
        <w:rPr>
          <w:color w:val="17365D" w:themeColor="text2" w:themeShade="BF"/>
          <w:sz w:val="24"/>
          <w:szCs w:val="24"/>
        </w:rPr>
        <w:t xml:space="preserve"> 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№  </w:t>
      </w:r>
    </w:p>
    <w:p w14:paraId="7AF2A53A" w14:textId="77777777" w:rsidR="007C2BBC" w:rsidRPr="00805D96" w:rsidRDefault="007C2BBC" w:rsidP="007C2BBC">
      <w:pPr>
        <w:spacing w:after="26" w:line="259" w:lineRule="auto"/>
        <w:ind w:left="386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49B99C34" w14:textId="77777777" w:rsidR="007C2BBC" w:rsidRPr="00805D96" w:rsidRDefault="007C2BBC" w:rsidP="007C2BBC">
      <w:pPr>
        <w:spacing w:after="29" w:line="259" w:lineRule="auto"/>
        <w:ind w:left="110" w:right="192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 </w:t>
      </w:r>
    </w:p>
    <w:p w14:paraId="70AA53B9" w14:textId="77777777" w:rsidR="007C2BBC" w:rsidRPr="00805D96" w:rsidRDefault="007C2BBC" w:rsidP="007C2BBC">
      <w:pPr>
        <w:spacing w:after="71"/>
        <w:ind w:left="396" w:right="3903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 формировании наставнических пар (групп)  </w:t>
      </w:r>
    </w:p>
    <w:p w14:paraId="515AE26F" w14:textId="77777777" w:rsidR="007C2BBC" w:rsidRPr="00805D96" w:rsidRDefault="007C2BBC" w:rsidP="007C2BBC">
      <w:pPr>
        <w:ind w:left="-15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В соответствии с планом реализации Системы наставничества педагогических работников и обучающихся </w:t>
      </w:r>
    </w:p>
    <w:p w14:paraId="26AD8A7A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ПРИКАЗЫВАЮ: </w:t>
      </w:r>
    </w:p>
    <w:p w14:paraId="6AA62F1A" w14:textId="77777777" w:rsidR="007C2BBC" w:rsidRPr="00805D96" w:rsidRDefault="007C2BBC" w:rsidP="007C2BBC">
      <w:pPr>
        <w:numPr>
          <w:ilvl w:val="0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Сформировать следующие наставнические пары (группы) согласно Приложению №1.  </w:t>
      </w:r>
    </w:p>
    <w:p w14:paraId="0469EEE9" w14:textId="77777777" w:rsidR="007C2BBC" w:rsidRPr="00805D96" w:rsidRDefault="007C2BBC" w:rsidP="007C2BBC">
      <w:pPr>
        <w:numPr>
          <w:ilvl w:val="0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Утвердить форму индивидуального плана (комплекса мероприятии) в рамках организации работы наставнической пары/группы в соответствии с Приложением №2.</w:t>
      </w:r>
    </w:p>
    <w:p w14:paraId="6EFF1AC9" w14:textId="77777777" w:rsidR="007C2BBC" w:rsidRPr="00805D96" w:rsidRDefault="007C2BBC" w:rsidP="007C2BBC">
      <w:pPr>
        <w:numPr>
          <w:ilvl w:val="0"/>
          <w:numId w:val="23"/>
        </w:numPr>
        <w:spacing w:after="16" w:line="269" w:lineRule="auto"/>
        <w:ind w:left="426" w:right="72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Утвердить форму журнала наставника в соответствии с Приложением №3</w:t>
      </w:r>
    </w:p>
    <w:p w14:paraId="4BB38F6C" w14:textId="0EE7DC70" w:rsidR="007C2BBC" w:rsidRPr="00805D96" w:rsidRDefault="007C2BBC" w:rsidP="007C2BBC">
      <w:pPr>
        <w:numPr>
          <w:ilvl w:val="0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Куратору наставнических пар – Ф. И. О., заместителю директора по УВР/ВР</w:t>
      </w:r>
      <w:r w:rsidR="00C53AD3" w:rsidRPr="00805D96">
        <w:rPr>
          <w:color w:val="17365D" w:themeColor="text2" w:themeShade="BF"/>
          <w:sz w:val="24"/>
          <w:szCs w:val="24"/>
        </w:rPr>
        <w:t>/НМР</w:t>
      </w:r>
      <w:r w:rsidRPr="00805D96">
        <w:rPr>
          <w:color w:val="17365D" w:themeColor="text2" w:themeShade="BF"/>
          <w:sz w:val="24"/>
          <w:szCs w:val="24"/>
        </w:rPr>
        <w:t xml:space="preserve">: </w:t>
      </w:r>
    </w:p>
    <w:p w14:paraId="42920C8F" w14:textId="77777777" w:rsidR="007C2BBC" w:rsidRPr="00805D96" w:rsidRDefault="007C2BBC" w:rsidP="007C2BBC">
      <w:pPr>
        <w:numPr>
          <w:ilvl w:val="1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поддерживать наставнические пары в разработке собственных дорожных карт, коррекции и отслеживании результатов; </w:t>
      </w:r>
    </w:p>
    <w:p w14:paraId="77F89A1F" w14:textId="77777777" w:rsidR="007C2BBC" w:rsidRPr="00805D96" w:rsidRDefault="007C2BBC" w:rsidP="007C2BBC">
      <w:pPr>
        <w:numPr>
          <w:ilvl w:val="1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отслеживать реализацию плана дорожной карты; </w:t>
      </w:r>
    </w:p>
    <w:p w14:paraId="173D7EBE" w14:textId="77777777" w:rsidR="007C2BBC" w:rsidRPr="00805D96" w:rsidRDefault="007C2BBC" w:rsidP="007C2BBC">
      <w:pPr>
        <w:numPr>
          <w:ilvl w:val="1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отчитываться руководителю образовательной организации о реализации цикла наставнической работы.  </w:t>
      </w:r>
    </w:p>
    <w:p w14:paraId="2D33ECA8" w14:textId="77777777" w:rsidR="007C2BBC" w:rsidRPr="00805D96" w:rsidRDefault="007C2BBC" w:rsidP="007C2BBC">
      <w:pPr>
        <w:numPr>
          <w:ilvl w:val="0"/>
          <w:numId w:val="23"/>
        </w:numPr>
        <w:spacing w:after="16" w:line="269" w:lineRule="auto"/>
        <w:ind w:right="72" w:firstLine="386"/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Контроль исполнения приказа оставляю за собой.  </w:t>
      </w:r>
    </w:p>
    <w:p w14:paraId="3C0AB443" w14:textId="77777777" w:rsidR="007C2BBC" w:rsidRPr="00805D96" w:rsidRDefault="007C2BBC" w:rsidP="007C2BBC">
      <w:pPr>
        <w:spacing w:after="13"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01B22FE8" w14:textId="77777777" w:rsidR="007C2BBC" w:rsidRPr="00805D96" w:rsidRDefault="007C2BBC" w:rsidP="007C2BBC">
      <w:pPr>
        <w:tabs>
          <w:tab w:val="center" w:pos="1049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rPr>
          <w:color w:val="17365D" w:themeColor="text2" w:themeShade="BF"/>
          <w:sz w:val="24"/>
          <w:szCs w:val="24"/>
        </w:rPr>
      </w:pPr>
      <w:r w:rsidRPr="00805D96">
        <w:rPr>
          <w:rFonts w:ascii="Calibri" w:eastAsia="Calibri" w:hAnsi="Calibri" w:cs="Calibri"/>
          <w:color w:val="17365D" w:themeColor="text2" w:themeShade="BF"/>
          <w:sz w:val="24"/>
          <w:szCs w:val="24"/>
        </w:rPr>
        <w:tab/>
      </w:r>
      <w:proofErr w:type="gramStart"/>
      <w:r w:rsidRPr="00805D96">
        <w:rPr>
          <w:color w:val="17365D" w:themeColor="text2" w:themeShade="BF"/>
          <w:sz w:val="24"/>
          <w:szCs w:val="24"/>
        </w:rPr>
        <w:t xml:space="preserve">Директор  </w:t>
      </w:r>
      <w:r w:rsidRPr="00805D96">
        <w:rPr>
          <w:color w:val="17365D" w:themeColor="text2" w:themeShade="BF"/>
          <w:sz w:val="24"/>
          <w:szCs w:val="24"/>
        </w:rPr>
        <w:tab/>
      </w:r>
      <w:proofErr w:type="gramEnd"/>
      <w:r w:rsidRPr="00805D96">
        <w:rPr>
          <w:color w:val="17365D" w:themeColor="text2" w:themeShade="BF"/>
          <w:sz w:val="24"/>
          <w:szCs w:val="24"/>
        </w:rPr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 </w:t>
      </w:r>
      <w:r w:rsidRPr="00805D96">
        <w:rPr>
          <w:color w:val="17365D" w:themeColor="text2" w:themeShade="BF"/>
          <w:sz w:val="24"/>
          <w:szCs w:val="24"/>
        </w:rPr>
        <w:tab/>
        <w:t xml:space="preserve">Ф. И. О. </w:t>
      </w:r>
    </w:p>
    <w:p w14:paraId="2BE48849" w14:textId="77777777" w:rsidR="007C2BBC" w:rsidRPr="00805D96" w:rsidRDefault="007C2BBC" w:rsidP="007C2BBC">
      <w:pPr>
        <w:spacing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794D2A6A" w14:textId="77777777" w:rsidR="007C2BBC" w:rsidRPr="00805D96" w:rsidRDefault="007C2BBC" w:rsidP="007C2BBC">
      <w:pPr>
        <w:spacing w:after="88"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206129CF" w14:textId="7B295775" w:rsidR="007C2BBC" w:rsidRPr="00805D96" w:rsidRDefault="0025290E" w:rsidP="00A6415C">
      <w:pPr>
        <w:spacing w:after="200" w:line="276" w:lineRule="auto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br w:type="page"/>
      </w:r>
      <w:r w:rsidR="007C2BBC" w:rsidRPr="00805D96">
        <w:rPr>
          <w:color w:val="17365D" w:themeColor="text2" w:themeShade="BF"/>
          <w:sz w:val="24"/>
          <w:szCs w:val="24"/>
        </w:rPr>
        <w:lastRenderedPageBreak/>
        <w:t>Приложение №1</w:t>
      </w:r>
    </w:p>
    <w:tbl>
      <w:tblPr>
        <w:tblStyle w:val="a7"/>
        <w:tblW w:w="8785" w:type="dxa"/>
        <w:tblLook w:val="04A0" w:firstRow="1" w:lastRow="0" w:firstColumn="1" w:lastColumn="0" w:noHBand="0" w:noVBand="1"/>
      </w:tblPr>
      <w:tblGrid>
        <w:gridCol w:w="988"/>
        <w:gridCol w:w="3969"/>
        <w:gridCol w:w="3828"/>
      </w:tblGrid>
      <w:tr w:rsidR="007C2BBC" w:rsidRPr="00805D96" w14:paraId="19BF3682" w14:textId="77777777" w:rsidTr="007C2BBC">
        <w:tc>
          <w:tcPr>
            <w:tcW w:w="988" w:type="dxa"/>
          </w:tcPr>
          <w:p w14:paraId="36B5BE35" w14:textId="77777777" w:rsidR="007C2BBC" w:rsidRPr="00805D96" w:rsidRDefault="007C2BBC" w:rsidP="007C2BBC">
            <w:pPr>
              <w:spacing w:after="78" w:line="259" w:lineRule="auto"/>
              <w:ind w:right="2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754EDAD5" w14:textId="77777777" w:rsidR="007C2BBC" w:rsidRPr="00805D96" w:rsidRDefault="007C2BBC" w:rsidP="007C2BBC">
            <w:pPr>
              <w:spacing w:after="78" w:line="259" w:lineRule="auto"/>
              <w:ind w:right="2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Наставник</w:t>
            </w:r>
          </w:p>
        </w:tc>
        <w:tc>
          <w:tcPr>
            <w:tcW w:w="3828" w:type="dxa"/>
          </w:tcPr>
          <w:p w14:paraId="6D2E0693" w14:textId="77777777" w:rsidR="007C2BBC" w:rsidRPr="00805D96" w:rsidRDefault="007C2BBC" w:rsidP="007C2BBC">
            <w:pPr>
              <w:spacing w:after="78" w:line="259" w:lineRule="auto"/>
              <w:ind w:right="20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b/>
                <w:color w:val="17365D" w:themeColor="text2" w:themeShade="BF"/>
                <w:sz w:val="24"/>
                <w:szCs w:val="24"/>
              </w:rPr>
              <w:t>Наставляемый</w:t>
            </w:r>
          </w:p>
        </w:tc>
      </w:tr>
      <w:tr w:rsidR="007C2BBC" w:rsidRPr="00805D96" w14:paraId="6FB6D7DE" w14:textId="77777777" w:rsidTr="007C2BBC">
        <w:tc>
          <w:tcPr>
            <w:tcW w:w="988" w:type="dxa"/>
          </w:tcPr>
          <w:p w14:paraId="579ACB81" w14:textId="77777777" w:rsidR="007C2BBC" w:rsidRPr="00805D96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7DE921" w14:textId="77777777" w:rsidR="007C2BBC" w:rsidRPr="00805D96" w:rsidRDefault="007C2BBC" w:rsidP="007C2BBC">
            <w:p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658BF4" w14:textId="77777777" w:rsidR="007C2BBC" w:rsidRPr="00805D96" w:rsidRDefault="007C2BBC" w:rsidP="007C2BBC">
            <w:p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3A1A1F71" w14:textId="77777777" w:rsidTr="007C2BBC">
        <w:tc>
          <w:tcPr>
            <w:tcW w:w="988" w:type="dxa"/>
          </w:tcPr>
          <w:p w14:paraId="548463BF" w14:textId="77777777" w:rsidR="007C2BBC" w:rsidRPr="00805D96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F37937" w14:textId="77777777" w:rsidR="007C2BBC" w:rsidRPr="00805D96" w:rsidRDefault="007C2BBC" w:rsidP="007C2BBC">
            <w:p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7E233A" w14:textId="77777777" w:rsidR="007C2BBC" w:rsidRPr="00805D96" w:rsidRDefault="007C2BBC" w:rsidP="007C2BBC">
            <w:p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7C2BBC" w:rsidRPr="00805D96" w14:paraId="40E5DF2F" w14:textId="77777777" w:rsidTr="007C2BBC">
        <w:tc>
          <w:tcPr>
            <w:tcW w:w="988" w:type="dxa"/>
          </w:tcPr>
          <w:p w14:paraId="173514CF" w14:textId="77777777" w:rsidR="007C2BBC" w:rsidRPr="00805D96" w:rsidRDefault="007C2BBC" w:rsidP="007C2BBC">
            <w:pPr>
              <w:pStyle w:val="a5"/>
              <w:numPr>
                <w:ilvl w:val="0"/>
                <w:numId w:val="35"/>
              </w:num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6C0C1C" w14:textId="77777777" w:rsidR="007C2BBC" w:rsidRPr="00805D96" w:rsidRDefault="007C2BBC" w:rsidP="007C2BBC">
            <w:p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196FE1" w14:textId="77777777" w:rsidR="007C2BBC" w:rsidRPr="00805D96" w:rsidRDefault="007C2BBC" w:rsidP="007C2BBC">
            <w:pPr>
              <w:spacing w:after="78" w:line="259" w:lineRule="auto"/>
              <w:ind w:right="20"/>
              <w:jc w:val="right"/>
              <w:rPr>
                <w:color w:val="17365D" w:themeColor="text2" w:themeShade="BF"/>
                <w:sz w:val="24"/>
                <w:szCs w:val="24"/>
              </w:rPr>
            </w:pPr>
          </w:p>
        </w:tc>
      </w:tr>
    </w:tbl>
    <w:p w14:paraId="6EB480F2" w14:textId="77777777" w:rsidR="007C2BBC" w:rsidRPr="00805D96" w:rsidRDefault="007C2BBC" w:rsidP="007C2BBC">
      <w:pPr>
        <w:spacing w:after="37" w:line="259" w:lineRule="auto"/>
        <w:ind w:right="13"/>
        <w:jc w:val="right"/>
        <w:rPr>
          <w:color w:val="17365D" w:themeColor="text2" w:themeShade="BF"/>
          <w:sz w:val="24"/>
          <w:szCs w:val="24"/>
        </w:rPr>
      </w:pPr>
    </w:p>
    <w:p w14:paraId="1DC3C3E5" w14:textId="77777777" w:rsidR="007C2BBC" w:rsidRPr="00805D96" w:rsidRDefault="007C2BBC" w:rsidP="007C2BBC">
      <w:pPr>
        <w:spacing w:after="37" w:line="259" w:lineRule="auto"/>
        <w:ind w:right="13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Приложение №2</w:t>
      </w:r>
    </w:p>
    <w:p w14:paraId="7A3EE4F4" w14:textId="77777777" w:rsidR="007C2BBC" w:rsidRPr="00805D96" w:rsidRDefault="007C2BBC" w:rsidP="007C2BBC">
      <w:pPr>
        <w:spacing w:after="20" w:line="259" w:lineRule="auto"/>
        <w:ind w:left="10" w:right="167" w:hanging="10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Утверждаю </w:t>
      </w:r>
    </w:p>
    <w:p w14:paraId="5F0C8FBA" w14:textId="393B0DF9" w:rsidR="007C2BBC" w:rsidRPr="00805D96" w:rsidRDefault="0025290E" w:rsidP="0025290E">
      <w:pPr>
        <w:spacing w:after="20" w:line="259" w:lineRule="auto"/>
        <w:ind w:left="10" w:right="167" w:hanging="10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</w:t>
      </w:r>
      <w:r w:rsidR="007C2BBC" w:rsidRPr="00805D96">
        <w:rPr>
          <w:color w:val="17365D" w:themeColor="text2" w:themeShade="BF"/>
          <w:sz w:val="24"/>
          <w:szCs w:val="24"/>
        </w:rPr>
        <w:t xml:space="preserve">Ф.И.О. </w:t>
      </w:r>
      <w:proofErr w:type="gramStart"/>
      <w:r w:rsidR="007C2BBC" w:rsidRPr="00805D96">
        <w:rPr>
          <w:color w:val="17365D" w:themeColor="text2" w:themeShade="BF"/>
          <w:sz w:val="24"/>
          <w:szCs w:val="24"/>
        </w:rPr>
        <w:t>директора  ОО</w:t>
      </w:r>
      <w:proofErr w:type="gramEnd"/>
      <w:r w:rsidR="007C2BBC" w:rsidRPr="00805D96">
        <w:rPr>
          <w:color w:val="17365D" w:themeColor="text2" w:themeShade="BF"/>
          <w:sz w:val="24"/>
          <w:szCs w:val="24"/>
        </w:rPr>
        <w:t xml:space="preserve"> </w:t>
      </w:r>
    </w:p>
    <w:p w14:paraId="7FF2B6D2" w14:textId="77777777" w:rsidR="007C2BBC" w:rsidRPr="00805D96" w:rsidRDefault="007C2BBC" w:rsidP="007C2BBC">
      <w:pPr>
        <w:spacing w:line="259" w:lineRule="auto"/>
        <w:ind w:right="161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«__» ________ 20__ г. </w:t>
      </w:r>
    </w:p>
    <w:p w14:paraId="1D5C97D8" w14:textId="77777777" w:rsidR="007C2BBC" w:rsidRPr="00805D96" w:rsidRDefault="007C2BBC" w:rsidP="007C2BBC">
      <w:pPr>
        <w:spacing w:after="44" w:line="259" w:lineRule="auto"/>
        <w:ind w:right="82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0439EF32" w14:textId="77777777" w:rsidR="007C2BBC" w:rsidRPr="00805D96" w:rsidRDefault="007C2BBC" w:rsidP="007C2BBC">
      <w:pPr>
        <w:pStyle w:val="3"/>
        <w:ind w:left="10" w:right="-1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Индивидуальный план</w:t>
      </w:r>
    </w:p>
    <w:p w14:paraId="3D9A0DB5" w14:textId="77777777" w:rsidR="007C2BBC" w:rsidRPr="00805D96" w:rsidRDefault="007C2BBC" w:rsidP="007C2BBC">
      <w:pPr>
        <w:spacing w:after="66" w:line="267" w:lineRule="auto"/>
        <w:ind w:right="-1"/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(комплекс мероприятий) </w:t>
      </w:r>
    </w:p>
    <w:p w14:paraId="5A0CA99A" w14:textId="77777777" w:rsidR="007C2BBC" w:rsidRPr="00805D96" w:rsidRDefault="007C2BBC" w:rsidP="007C2BBC">
      <w:pPr>
        <w:spacing w:after="66" w:line="267" w:lineRule="auto"/>
        <w:ind w:right="-1"/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в рамках организации работы наставнической пары/группы</w:t>
      </w:r>
    </w:p>
    <w:p w14:paraId="32D35269" w14:textId="77777777" w:rsidR="007C2BBC" w:rsidRPr="00805D96" w:rsidRDefault="007C2BBC" w:rsidP="007C2BBC">
      <w:pPr>
        <w:spacing w:after="66" w:line="267" w:lineRule="auto"/>
        <w:ind w:right="-1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Образовательная организация.</w:t>
      </w:r>
    </w:p>
    <w:p w14:paraId="700D5B56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Форма наставничества. </w:t>
      </w:r>
    </w:p>
    <w:p w14:paraId="4B75E03D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ФИО наставника. </w:t>
      </w:r>
    </w:p>
    <w:p w14:paraId="04285084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ФИО наставляемых. </w:t>
      </w:r>
    </w:p>
    <w:p w14:paraId="19A58EF4" w14:textId="77777777" w:rsidR="007C2BBC" w:rsidRPr="00805D96" w:rsidRDefault="007C2BBC" w:rsidP="007C2BBC">
      <w:pPr>
        <w:ind w:left="-15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Цель реализации целевой модели наставничества в данной наставнической паре/группе. </w:t>
      </w:r>
    </w:p>
    <w:tbl>
      <w:tblPr>
        <w:tblStyle w:val="TableGrid"/>
        <w:tblW w:w="8790" w:type="dxa"/>
        <w:tblInd w:w="0" w:type="dxa"/>
        <w:tblCellMar>
          <w:top w:w="9" w:type="dxa"/>
          <w:left w:w="53" w:type="dxa"/>
        </w:tblCellMar>
        <w:tblLook w:val="04A0" w:firstRow="1" w:lastRow="0" w:firstColumn="1" w:lastColumn="0" w:noHBand="0" w:noVBand="1"/>
      </w:tblPr>
      <w:tblGrid>
        <w:gridCol w:w="2550"/>
        <w:gridCol w:w="1702"/>
        <w:gridCol w:w="992"/>
        <w:gridCol w:w="2269"/>
        <w:gridCol w:w="1277"/>
      </w:tblGrid>
      <w:tr w:rsidR="007C2BBC" w:rsidRPr="00805D96" w14:paraId="276C4ED1" w14:textId="77777777" w:rsidTr="007C2BBC">
        <w:trPr>
          <w:trHeight w:val="16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E68D" w14:textId="77777777" w:rsidR="007C2BBC" w:rsidRPr="00805D96" w:rsidRDefault="007C2BBC" w:rsidP="007C2BBC">
            <w:pPr>
              <w:spacing w:after="1" w:line="276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Наименование компетенций, которые необходимо </w:t>
            </w:r>
          </w:p>
          <w:p w14:paraId="1CBEAD1B" w14:textId="77777777" w:rsidR="007C2BBC" w:rsidRPr="00805D96" w:rsidRDefault="007C2BBC" w:rsidP="007C2BBC">
            <w:pPr>
              <w:spacing w:line="259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сформировать, развить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9E47" w14:textId="77777777" w:rsidR="007C2BBC" w:rsidRPr="00805D96" w:rsidRDefault="007C2BBC" w:rsidP="007C2BBC">
            <w:pPr>
              <w:spacing w:line="259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EFD8" w14:textId="77777777" w:rsidR="007C2BBC" w:rsidRPr="00805D96" w:rsidRDefault="007C2BBC" w:rsidP="007C2BBC">
            <w:pPr>
              <w:spacing w:line="259" w:lineRule="auto"/>
              <w:ind w:left="6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Сроки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1A72" w14:textId="77777777" w:rsidR="007C2BBC" w:rsidRPr="00805D96" w:rsidRDefault="007C2BBC" w:rsidP="007C2BBC">
            <w:pPr>
              <w:spacing w:line="259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Формат (очный/ дистанционный)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4D3F" w14:textId="77777777" w:rsidR="007C2BBC" w:rsidRPr="00805D96" w:rsidRDefault="007C2BBC" w:rsidP="007C2BBC">
            <w:pPr>
              <w:spacing w:line="259" w:lineRule="auto"/>
              <w:ind w:left="2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Результат</w:t>
            </w:r>
          </w:p>
        </w:tc>
      </w:tr>
      <w:tr w:rsidR="007C2BBC" w:rsidRPr="00805D96" w14:paraId="2B465A86" w14:textId="77777777" w:rsidTr="007C2BBC">
        <w:trPr>
          <w:trHeight w:val="3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751B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43BC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3C3F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DA9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2A80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7C2BBC" w:rsidRPr="00805D96" w14:paraId="17325F17" w14:textId="77777777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16B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E6F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BCFD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08A1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F6B5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7C2BBC" w:rsidRPr="00805D96" w14:paraId="4B6D21F8" w14:textId="77777777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A6F6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E849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05D9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31B1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47AA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7C2BBC" w:rsidRPr="00805D96" w14:paraId="267A1C24" w14:textId="77777777" w:rsidTr="007C2BBC">
        <w:trPr>
          <w:trHeight w:val="3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FF6F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2515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5B7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B437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6771" w14:textId="77777777" w:rsidR="007C2BBC" w:rsidRPr="00805D96" w:rsidRDefault="007C2BBC" w:rsidP="007C2BBC">
            <w:pPr>
              <w:spacing w:line="259" w:lineRule="auto"/>
              <w:ind w:left="55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</w:tbl>
    <w:p w14:paraId="6E870EC6" w14:textId="7C0D2C65" w:rsidR="007C2BBC" w:rsidRPr="00805D96" w:rsidRDefault="007C2BBC" w:rsidP="00805D96">
      <w:pPr>
        <w:spacing w:line="259" w:lineRule="auto"/>
        <w:ind w:left="396"/>
        <w:jc w:val="right"/>
        <w:rPr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 xml:space="preserve"> </w:t>
      </w:r>
      <w:r w:rsidR="00805D96" w:rsidRPr="00805D96">
        <w:rPr>
          <w:color w:val="17365D" w:themeColor="text2" w:themeShade="BF"/>
          <w:sz w:val="24"/>
          <w:szCs w:val="24"/>
        </w:rPr>
        <w:t>П</w:t>
      </w:r>
      <w:r w:rsidRPr="00805D96">
        <w:rPr>
          <w:color w:val="17365D" w:themeColor="text2" w:themeShade="BF"/>
          <w:sz w:val="24"/>
          <w:szCs w:val="24"/>
        </w:rPr>
        <w:t>риложение №3</w:t>
      </w:r>
    </w:p>
    <w:p w14:paraId="4E4EB7DE" w14:textId="77777777" w:rsidR="007C2BBC" w:rsidRPr="00805D96" w:rsidRDefault="007C2BBC" w:rsidP="007C2BBC">
      <w:pPr>
        <w:pStyle w:val="2"/>
        <w:spacing w:after="87"/>
        <w:ind w:left="408" w:right="491"/>
        <w:jc w:val="center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Журнал наставника (примерная форма) </w:t>
      </w:r>
    </w:p>
    <w:p w14:paraId="3CF095E4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Ф. И. О.  наставника. </w:t>
      </w:r>
    </w:p>
    <w:p w14:paraId="74B32849" w14:textId="77777777" w:rsidR="007C2BBC" w:rsidRPr="00805D96" w:rsidRDefault="007C2BBC" w:rsidP="007C2BBC">
      <w:pPr>
        <w:ind w:left="396" w:right="72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Ф. И. О.  наставляемого. </w:t>
      </w:r>
    </w:p>
    <w:p w14:paraId="181D7E45" w14:textId="77777777" w:rsidR="007C2BBC" w:rsidRPr="00805D96" w:rsidRDefault="007C2BBC" w:rsidP="007C2BBC">
      <w:pPr>
        <w:ind w:left="396" w:right="3351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Форма наставничества. Направление. </w:t>
      </w:r>
    </w:p>
    <w:p w14:paraId="3E81D962" w14:textId="77777777" w:rsidR="007C2BBC" w:rsidRPr="00805D96" w:rsidRDefault="007C2BBC" w:rsidP="007C2BBC">
      <w:pPr>
        <w:spacing w:line="259" w:lineRule="auto"/>
        <w:ind w:left="396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W w:w="9812" w:type="dxa"/>
        <w:tblInd w:w="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92"/>
        <w:gridCol w:w="3691"/>
        <w:gridCol w:w="1133"/>
        <w:gridCol w:w="1560"/>
        <w:gridCol w:w="1277"/>
        <w:gridCol w:w="1159"/>
      </w:tblGrid>
      <w:tr w:rsidR="00805D96" w:rsidRPr="00805D96" w14:paraId="213D839F" w14:textId="77777777" w:rsidTr="00805D96">
        <w:trPr>
          <w:trHeight w:val="32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66E9" w14:textId="77777777" w:rsidR="007C2BBC" w:rsidRPr="00805D96" w:rsidRDefault="007C2BBC" w:rsidP="007C2BBC">
            <w:pPr>
              <w:spacing w:line="259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Дата встречи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B81B" w14:textId="77777777" w:rsidR="007C2BBC" w:rsidRPr="00805D96" w:rsidRDefault="007C2BBC" w:rsidP="007C2BBC">
            <w:pPr>
              <w:spacing w:after="2" w:line="277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proofErr w:type="gramStart"/>
            <w:r w:rsidRPr="00805D96">
              <w:rPr>
                <w:color w:val="17365D" w:themeColor="text2" w:themeShade="BF"/>
                <w:sz w:val="24"/>
                <w:szCs w:val="24"/>
              </w:rPr>
              <w:t>Формат  (</w:t>
            </w:r>
            <w:proofErr w:type="gramEnd"/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очно/дистанционно) </w:t>
            </w:r>
          </w:p>
          <w:p w14:paraId="6560DE3D" w14:textId="77777777" w:rsidR="007C2BBC" w:rsidRPr="00805D96" w:rsidRDefault="007C2BBC" w:rsidP="007C2BBC">
            <w:pPr>
              <w:spacing w:after="24" w:line="259" w:lineRule="auto"/>
              <w:ind w:right="2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Форма встречи </w:t>
            </w:r>
          </w:p>
          <w:p w14:paraId="503AC2B8" w14:textId="77777777" w:rsidR="007C2BBC" w:rsidRPr="00805D96" w:rsidRDefault="007C2BBC" w:rsidP="007C2BBC">
            <w:pPr>
              <w:spacing w:after="92" w:line="259" w:lineRule="auto"/>
              <w:ind w:right="4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(индивидуальная/ </w:t>
            </w:r>
          </w:p>
          <w:p w14:paraId="794CF0A5" w14:textId="77777777" w:rsidR="007C2BBC" w:rsidRPr="00805D96" w:rsidRDefault="007C2BBC" w:rsidP="007C2BBC">
            <w:pPr>
              <w:tabs>
                <w:tab w:val="center" w:pos="1347"/>
              </w:tabs>
              <w:spacing w:after="120" w:line="259" w:lineRule="auto"/>
              <w:ind w:left="-31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ab/>
              <w:t xml:space="preserve">групповая; </w:t>
            </w:r>
          </w:p>
          <w:p w14:paraId="17B8E80C" w14:textId="77777777" w:rsidR="007C2BBC" w:rsidRPr="00805D96" w:rsidRDefault="007C2BBC" w:rsidP="007C2BBC">
            <w:pPr>
              <w:spacing w:after="1" w:line="276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диалог/обсуждение, экскурсия; </w:t>
            </w:r>
          </w:p>
          <w:p w14:paraId="2BAAE2D0" w14:textId="77777777" w:rsidR="007C2BBC" w:rsidRPr="00805D96" w:rsidRDefault="007C2BBC" w:rsidP="007C2BBC">
            <w:pPr>
              <w:spacing w:line="259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публичная лекция / практическая работа)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FFDB" w14:textId="77777777" w:rsidR="007C2BBC" w:rsidRPr="00805D96" w:rsidRDefault="007C2BBC" w:rsidP="007C2BBC">
            <w:pPr>
              <w:spacing w:line="259" w:lineRule="auto"/>
              <w:ind w:right="1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Цель </w:t>
            </w:r>
          </w:p>
          <w:p w14:paraId="0E235A8A" w14:textId="77777777" w:rsidR="007C2BBC" w:rsidRPr="00805D96" w:rsidRDefault="007C2BBC" w:rsidP="007C2BBC">
            <w:pPr>
              <w:spacing w:line="259" w:lineRule="auto"/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(тема встречи)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1BC6" w14:textId="77777777" w:rsidR="007C2BBC" w:rsidRPr="00805D96" w:rsidRDefault="007C2BBC" w:rsidP="007C2BBC">
            <w:pPr>
              <w:spacing w:line="259" w:lineRule="auto"/>
              <w:ind w:left="41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6B3F" w14:textId="77777777" w:rsidR="007C2BBC" w:rsidRPr="00805D96" w:rsidRDefault="007C2BBC" w:rsidP="007C2BBC">
            <w:pPr>
              <w:spacing w:line="259" w:lineRule="auto"/>
              <w:ind w:left="53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Результат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3484" w14:textId="77777777" w:rsidR="007C2BBC" w:rsidRPr="00805D96" w:rsidRDefault="007C2BBC" w:rsidP="007C2BBC">
            <w:pPr>
              <w:spacing w:line="259" w:lineRule="auto"/>
              <w:ind w:left="60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Подпись </w:t>
            </w:r>
          </w:p>
        </w:tc>
      </w:tr>
      <w:tr w:rsidR="00805D96" w:rsidRPr="00805D96" w14:paraId="548EE8F0" w14:textId="77777777" w:rsidTr="00805D96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22B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796F" w14:textId="77777777" w:rsidR="007C2BBC" w:rsidRPr="00805D96" w:rsidRDefault="007C2BBC" w:rsidP="007C2BBC">
            <w:pPr>
              <w:spacing w:line="259" w:lineRule="auto"/>
              <w:ind w:left="106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5AAF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D0BA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51CE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468" w14:textId="77777777" w:rsidR="007C2BBC" w:rsidRPr="00805D96" w:rsidRDefault="007C2BBC" w:rsidP="007C2BBC">
            <w:pPr>
              <w:spacing w:line="259" w:lineRule="auto"/>
              <w:ind w:left="106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805D96" w:rsidRPr="00805D96" w14:paraId="79BFDFFC" w14:textId="77777777" w:rsidTr="00805D96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341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5F4" w14:textId="77777777" w:rsidR="007C2BBC" w:rsidRPr="00805D96" w:rsidRDefault="007C2BBC" w:rsidP="007C2BBC">
            <w:pPr>
              <w:spacing w:line="259" w:lineRule="auto"/>
              <w:ind w:left="106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241B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D7B5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0190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BDBE" w14:textId="77777777" w:rsidR="007C2BBC" w:rsidRPr="00805D96" w:rsidRDefault="007C2BBC" w:rsidP="007C2BBC">
            <w:pPr>
              <w:spacing w:line="259" w:lineRule="auto"/>
              <w:ind w:left="106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  <w:tr w:rsidR="00805D96" w:rsidRPr="00805D96" w14:paraId="66EE47F3" w14:textId="77777777" w:rsidTr="00805D96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CF11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9738" w14:textId="77777777" w:rsidR="007C2BBC" w:rsidRPr="00805D96" w:rsidRDefault="007C2BBC" w:rsidP="007C2BBC">
            <w:pPr>
              <w:spacing w:line="259" w:lineRule="auto"/>
              <w:ind w:left="106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033A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B7A4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D3D0" w14:textId="77777777" w:rsidR="007C2BBC" w:rsidRPr="00805D96" w:rsidRDefault="007C2BBC" w:rsidP="007C2BBC">
            <w:pPr>
              <w:spacing w:line="259" w:lineRule="auto"/>
              <w:ind w:left="108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A61C" w14:textId="77777777" w:rsidR="007C2BBC" w:rsidRPr="00805D96" w:rsidRDefault="007C2BBC" w:rsidP="007C2BBC">
            <w:pPr>
              <w:spacing w:line="259" w:lineRule="auto"/>
              <w:ind w:left="106"/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</w:tr>
    </w:tbl>
    <w:p w14:paraId="6C14E70A" w14:textId="6C00995D" w:rsidR="00712215" w:rsidRPr="00805D96" w:rsidRDefault="007C2BBC" w:rsidP="00805D96">
      <w:pPr>
        <w:spacing w:line="259" w:lineRule="auto"/>
        <w:ind w:left="396"/>
        <w:rPr>
          <w:b/>
          <w:bCs/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lastRenderedPageBreak/>
        <w:t xml:space="preserve"> </w:t>
      </w:r>
    </w:p>
    <w:p w14:paraId="180D7ACF" w14:textId="2668D686" w:rsidR="00712215" w:rsidRPr="00805D96" w:rsidRDefault="00712215" w:rsidP="00712215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Приложение 4</w:t>
      </w:r>
    </w:p>
    <w:p w14:paraId="552D076E" w14:textId="1AE6C5E7" w:rsidR="00712215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к</w:t>
      </w:r>
      <w:r w:rsidR="00712215" w:rsidRPr="00805D96">
        <w:rPr>
          <w:color w:val="17365D" w:themeColor="text2" w:themeShade="BF"/>
          <w:sz w:val="24"/>
          <w:szCs w:val="24"/>
        </w:rPr>
        <w:t xml:space="preserve"> приказу </w:t>
      </w:r>
      <w:r w:rsidRPr="00805D96">
        <w:rPr>
          <w:color w:val="17365D" w:themeColor="text2" w:themeShade="BF"/>
          <w:sz w:val="24"/>
          <w:szCs w:val="24"/>
        </w:rPr>
        <w:t>«</w:t>
      </w:r>
      <w:r w:rsidR="00712215" w:rsidRPr="00805D96">
        <w:rPr>
          <w:color w:val="17365D" w:themeColor="text2" w:themeShade="BF"/>
          <w:sz w:val="24"/>
          <w:szCs w:val="24"/>
        </w:rPr>
        <w:t>Управления образования</w:t>
      </w:r>
      <w:r w:rsidRPr="00805D96">
        <w:rPr>
          <w:color w:val="17365D" w:themeColor="text2" w:themeShade="BF"/>
          <w:sz w:val="24"/>
          <w:szCs w:val="24"/>
        </w:rPr>
        <w:t>» а</w:t>
      </w:r>
      <w:r w:rsidR="00712215" w:rsidRPr="00805D96">
        <w:rPr>
          <w:color w:val="17365D" w:themeColor="text2" w:themeShade="BF"/>
          <w:sz w:val="24"/>
          <w:szCs w:val="24"/>
        </w:rPr>
        <w:t xml:space="preserve">дминистрации </w:t>
      </w:r>
      <w:r w:rsidRPr="00805D96">
        <w:rPr>
          <w:color w:val="17365D" w:themeColor="text2" w:themeShade="BF"/>
          <w:sz w:val="24"/>
          <w:szCs w:val="24"/>
        </w:rPr>
        <w:t xml:space="preserve">городского округа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</w:p>
    <w:p w14:paraId="3B82E67F" w14:textId="77777777" w:rsidR="00712215" w:rsidRPr="00805D96" w:rsidRDefault="00712215" w:rsidP="00712215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 __________________№ _______</w:t>
      </w:r>
    </w:p>
    <w:p w14:paraId="63B4AD06" w14:textId="77777777" w:rsidR="0026507C" w:rsidRPr="00805D96" w:rsidRDefault="0026507C" w:rsidP="00A2720B">
      <w:pPr>
        <w:jc w:val="right"/>
        <w:rPr>
          <w:color w:val="17365D" w:themeColor="text2" w:themeShade="BF"/>
          <w:sz w:val="24"/>
          <w:szCs w:val="24"/>
          <w:highlight w:val="yellow"/>
        </w:rPr>
      </w:pPr>
    </w:p>
    <w:p w14:paraId="255EBBDD" w14:textId="15B4B9F6" w:rsidR="0026507C" w:rsidRPr="00805D96" w:rsidRDefault="0026507C" w:rsidP="0026507C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Формы ведения базы наставляемых и наставников</w:t>
      </w:r>
    </w:p>
    <w:p w14:paraId="514ECEFC" w14:textId="77777777" w:rsidR="0026507C" w:rsidRPr="00805D96" w:rsidRDefault="0026507C" w:rsidP="0026507C">
      <w:pPr>
        <w:jc w:val="center"/>
        <w:rPr>
          <w:b/>
          <w:color w:val="17365D" w:themeColor="text2" w:themeShade="BF"/>
          <w:sz w:val="24"/>
          <w:szCs w:val="24"/>
        </w:rPr>
      </w:pPr>
    </w:p>
    <w:p w14:paraId="143E8B03" w14:textId="77777777" w:rsidR="00A2720B" w:rsidRPr="00805D96" w:rsidRDefault="00A2720B" w:rsidP="00A2720B">
      <w:pPr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Форма 1. База наставляемых</w:t>
      </w:r>
    </w:p>
    <w:p w14:paraId="3E679E4C" w14:textId="77777777" w:rsidR="00A2720B" w:rsidRPr="00805D96" w:rsidRDefault="00A2720B" w:rsidP="00A2720B">
      <w:pPr>
        <w:jc w:val="right"/>
        <w:rPr>
          <w:color w:val="17365D" w:themeColor="text2" w:themeShade="BF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3963"/>
        <w:tblW w:w="9615" w:type="dxa"/>
        <w:tblLayout w:type="fixed"/>
        <w:tblLook w:val="04A0" w:firstRow="1" w:lastRow="0" w:firstColumn="1" w:lastColumn="0" w:noHBand="0" w:noVBand="1"/>
      </w:tblPr>
      <w:tblGrid>
        <w:gridCol w:w="488"/>
        <w:gridCol w:w="657"/>
        <w:gridCol w:w="986"/>
        <w:gridCol w:w="821"/>
        <w:gridCol w:w="822"/>
        <w:gridCol w:w="657"/>
        <w:gridCol w:w="657"/>
        <w:gridCol w:w="821"/>
        <w:gridCol w:w="822"/>
        <w:gridCol w:w="657"/>
        <w:gridCol w:w="986"/>
        <w:gridCol w:w="1241"/>
      </w:tblGrid>
      <w:tr w:rsidR="0026507C" w:rsidRPr="00805D96" w14:paraId="26FF3FB1" w14:textId="77777777" w:rsidTr="0026507C">
        <w:trPr>
          <w:cantSplit/>
          <w:trHeight w:val="28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035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23B31D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ФИО наставляемого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9B1B8E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Год рождения наставляемого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7CDD04" w14:textId="77777777" w:rsidR="0026507C" w:rsidRPr="00805D96" w:rsidRDefault="0026507C" w:rsidP="0026507C">
            <w:pPr>
              <w:spacing w:after="100" w:afterAutospacing="1"/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Основной запрос наставляемого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37D8C4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Дата вхождения в программу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83A9DA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ФИО наставника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17D116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BCF801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Место работы наставника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83355A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Дата завершения программы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A28242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Результаты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6BD92C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Ссылка на кейс/отзыв наставляемого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77337D" w14:textId="77777777" w:rsidR="0026507C" w:rsidRPr="00805D96" w:rsidRDefault="0026507C" w:rsidP="0026507C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Отметка о прохождении программы</w:t>
            </w:r>
          </w:p>
        </w:tc>
      </w:tr>
      <w:tr w:rsidR="0026507C" w:rsidRPr="00805D96" w14:paraId="5669166E" w14:textId="77777777" w:rsidTr="0026507C">
        <w:trPr>
          <w:trHeight w:val="4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37C1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168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F8C2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0C7D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BB01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38E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647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55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80A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181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4F3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E7C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</w:tr>
      <w:tr w:rsidR="0026507C" w:rsidRPr="00805D96" w14:paraId="5A26193B" w14:textId="77777777" w:rsidTr="0026507C">
        <w:trPr>
          <w:trHeight w:val="4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5A52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5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E52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83E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52A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2A7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4B3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489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8D6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5500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A59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09DC" w14:textId="77777777" w:rsidR="0026507C" w:rsidRPr="00805D96" w:rsidRDefault="0026507C" w:rsidP="0026507C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</w:tr>
    </w:tbl>
    <w:p w14:paraId="0D1BF020" w14:textId="77777777" w:rsidR="009A6201" w:rsidRPr="00805D96" w:rsidRDefault="009A6201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7D23FC45" w14:textId="05C9BA16" w:rsidR="00A2720B" w:rsidRPr="00805D96" w:rsidRDefault="009A6201" w:rsidP="009A6201">
      <w:pPr>
        <w:jc w:val="right"/>
        <w:rPr>
          <w:color w:val="17365D" w:themeColor="text2" w:themeShade="BF"/>
          <w:sz w:val="24"/>
          <w:szCs w:val="24"/>
          <w:lang w:eastAsia="en-US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</w:p>
    <w:p w14:paraId="3C5067DA" w14:textId="77777777" w:rsidR="00A2720B" w:rsidRPr="00805D96" w:rsidRDefault="00A2720B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08A73D85" w14:textId="77777777" w:rsidR="00805D96" w:rsidRPr="00805D96" w:rsidRDefault="00805D96" w:rsidP="00805D96">
      <w:pPr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Форма 2. База наставников</w:t>
      </w:r>
    </w:p>
    <w:p w14:paraId="73BFA731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1A7E07F3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7003C692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5BE5D250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1AC229E5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25CE0013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p w14:paraId="6AE5901F" w14:textId="77777777" w:rsidR="00C53AD3" w:rsidRPr="00805D96" w:rsidRDefault="00C53AD3" w:rsidP="00A2720B">
      <w:pPr>
        <w:jc w:val="right"/>
        <w:rPr>
          <w:color w:val="17365D" w:themeColor="text2" w:themeShade="BF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1635"/>
        <w:tblW w:w="5050" w:type="pct"/>
        <w:tblLook w:val="04A0" w:firstRow="1" w:lastRow="0" w:firstColumn="1" w:lastColumn="0" w:noHBand="0" w:noVBand="1"/>
      </w:tblPr>
      <w:tblGrid>
        <w:gridCol w:w="345"/>
        <w:gridCol w:w="532"/>
        <w:gridCol w:w="532"/>
        <w:gridCol w:w="673"/>
        <w:gridCol w:w="858"/>
        <w:gridCol w:w="530"/>
        <w:gridCol w:w="638"/>
        <w:gridCol w:w="914"/>
        <w:gridCol w:w="650"/>
        <w:gridCol w:w="822"/>
        <w:gridCol w:w="530"/>
        <w:gridCol w:w="667"/>
        <w:gridCol w:w="684"/>
        <w:gridCol w:w="651"/>
        <w:gridCol w:w="640"/>
      </w:tblGrid>
      <w:tr w:rsidR="00805D96" w:rsidRPr="00805D96" w14:paraId="3EDB80CE" w14:textId="77777777" w:rsidTr="0026507C">
        <w:trPr>
          <w:cantSplit/>
          <w:trHeight w:val="424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358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63414D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Ф.И.О наставника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CCE1A3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93309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Основные компетенции наставника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27ADD1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Важные для программы достижения наставника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442B0D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Интересы наставника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3482F1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Желаемый возраст наставляемых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01CA3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Ресурс времени на программу наставничества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A75ED2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Дата вхождения в программу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ED94AD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ФИО наставляемого (наставляемых)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6D8A64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Форма наставничества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62D421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Место работы наставляемого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70B980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Дата завершения программы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89473A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Результаты программы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E7335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Ссылка на кейс/отзыв наставника</w:t>
            </w:r>
          </w:p>
          <w:p w14:paraId="1F168AE7" w14:textId="77777777" w:rsidR="00A2720B" w:rsidRPr="00805D96" w:rsidRDefault="00A2720B" w:rsidP="00A2720B">
            <w:pPr>
              <w:ind w:left="113" w:right="113"/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</w:tr>
      <w:tr w:rsidR="00805D96" w:rsidRPr="00805D96" w14:paraId="1A1EB948" w14:textId="77777777" w:rsidTr="0026507C">
        <w:trPr>
          <w:trHeight w:val="63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438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29A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78DF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E34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DC2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8D6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8CD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6A5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E4B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91E2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E63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A27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A01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2F46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462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05D96" w:rsidRPr="00805D96" w14:paraId="69A8734C" w14:textId="77777777" w:rsidTr="0026507C">
        <w:trPr>
          <w:trHeight w:val="66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C54A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color w:val="17365D" w:themeColor="text2" w:themeShade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253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lang w:eastAsia="en-US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6D9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B40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DD6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0AF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087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48C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FF7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028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7E4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C2A2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B284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0ED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807" w14:textId="77777777" w:rsidR="00A2720B" w:rsidRPr="00805D96" w:rsidRDefault="00A2720B" w:rsidP="00A2720B">
            <w:pPr>
              <w:rPr>
                <w:color w:val="17365D" w:themeColor="text2" w:themeShade="BF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03D6F073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67D31091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272F6BA3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61410156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670235AF" w14:textId="4287BAD8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Приложение 5</w:t>
      </w:r>
    </w:p>
    <w:p w14:paraId="5AD257C9" w14:textId="7D7AD143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 приказу «Управления образования» администрации городского округа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</w:p>
    <w:p w14:paraId="76C57A58" w14:textId="77777777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 __________________№ _______</w:t>
      </w:r>
    </w:p>
    <w:p w14:paraId="69375F55" w14:textId="77777777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0C512D94" w14:textId="77777777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375BEB55" w14:textId="10F384B9" w:rsidR="00C53AD3" w:rsidRPr="00805D96" w:rsidRDefault="00C53AD3" w:rsidP="00C53AD3">
      <w:pPr>
        <w:jc w:val="center"/>
        <w:rPr>
          <w:b/>
          <w:color w:val="17365D" w:themeColor="text2" w:themeShade="BF"/>
          <w:sz w:val="24"/>
          <w:szCs w:val="24"/>
        </w:rPr>
      </w:pPr>
      <w:r w:rsidRPr="00805D96">
        <w:rPr>
          <w:b/>
          <w:color w:val="17365D" w:themeColor="text2" w:themeShade="BF"/>
          <w:sz w:val="24"/>
          <w:szCs w:val="24"/>
        </w:rPr>
        <w:t>Состав экспертной группы</w:t>
      </w:r>
    </w:p>
    <w:p w14:paraId="25B7C752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C53AD3" w:rsidRPr="00805D96" w14:paraId="741D5771" w14:textId="77777777" w:rsidTr="00C53AD3">
        <w:tc>
          <w:tcPr>
            <w:tcW w:w="817" w:type="dxa"/>
          </w:tcPr>
          <w:p w14:paraId="2A42CB8E" w14:textId="77777777" w:rsidR="00C53AD3" w:rsidRPr="00805D96" w:rsidRDefault="00C53AD3" w:rsidP="00C53AD3">
            <w:pPr>
              <w:jc w:val="center"/>
              <w:rPr>
                <w:rFonts w:eastAsia="Calibri"/>
                <w:b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b/>
                <w:color w:val="17365D" w:themeColor="text2" w:themeShade="B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</w:tcPr>
          <w:p w14:paraId="5F87CD3E" w14:textId="77777777" w:rsidR="00C53AD3" w:rsidRPr="00805D96" w:rsidRDefault="00C53AD3" w:rsidP="00C53AD3">
            <w:pPr>
              <w:jc w:val="center"/>
              <w:rPr>
                <w:rFonts w:eastAsia="Calibri"/>
                <w:b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b/>
                <w:color w:val="17365D" w:themeColor="text2" w:themeShade="BF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190" w:type="dxa"/>
          </w:tcPr>
          <w:p w14:paraId="77D9A860" w14:textId="77777777" w:rsidR="00C53AD3" w:rsidRPr="00805D96" w:rsidRDefault="00C53AD3" w:rsidP="00C53AD3">
            <w:pPr>
              <w:jc w:val="center"/>
              <w:rPr>
                <w:rFonts w:eastAsia="Calibri"/>
                <w:b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b/>
                <w:color w:val="17365D" w:themeColor="text2" w:themeShade="BF"/>
                <w:sz w:val="24"/>
                <w:szCs w:val="24"/>
                <w:lang w:eastAsia="en-US"/>
              </w:rPr>
              <w:t>ОО, должность</w:t>
            </w:r>
          </w:p>
        </w:tc>
      </w:tr>
      <w:tr w:rsidR="00C53AD3" w:rsidRPr="00805D96" w14:paraId="37E41571" w14:textId="77777777" w:rsidTr="00C53AD3">
        <w:tc>
          <w:tcPr>
            <w:tcW w:w="817" w:type="dxa"/>
          </w:tcPr>
          <w:p w14:paraId="24B091E6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</w:tcPr>
          <w:p w14:paraId="24D9E42C" w14:textId="7EFE6BA9" w:rsidR="00C53AD3" w:rsidRPr="00805D96" w:rsidRDefault="00805D96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Довут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Оюмаа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Малин-</w:t>
            </w: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ооловна</w:t>
            </w:r>
            <w:proofErr w:type="spellEnd"/>
          </w:p>
        </w:tc>
        <w:tc>
          <w:tcPr>
            <w:tcW w:w="3190" w:type="dxa"/>
          </w:tcPr>
          <w:p w14:paraId="561327A0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Начальник «УО»</w:t>
            </w:r>
          </w:p>
        </w:tc>
      </w:tr>
      <w:tr w:rsidR="00C53AD3" w:rsidRPr="00805D96" w14:paraId="43E93A0D" w14:textId="77777777" w:rsidTr="00C53AD3">
        <w:tc>
          <w:tcPr>
            <w:tcW w:w="817" w:type="dxa"/>
          </w:tcPr>
          <w:p w14:paraId="4417749B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</w:tcPr>
          <w:p w14:paraId="52E12F01" w14:textId="43CA04E9" w:rsidR="00C53AD3" w:rsidRPr="00805D96" w:rsidRDefault="00805D96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Чукпанай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Светлана </w:t>
            </w: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Семис-ооловна</w:t>
            </w:r>
            <w:proofErr w:type="spellEnd"/>
          </w:p>
        </w:tc>
        <w:tc>
          <w:tcPr>
            <w:tcW w:w="3190" w:type="dxa"/>
          </w:tcPr>
          <w:p w14:paraId="23D52B42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Главный специалист «УО»</w:t>
            </w:r>
          </w:p>
        </w:tc>
      </w:tr>
      <w:tr w:rsidR="00C53AD3" w:rsidRPr="00805D96" w14:paraId="0D4AD11E" w14:textId="77777777" w:rsidTr="00C53AD3">
        <w:tc>
          <w:tcPr>
            <w:tcW w:w="817" w:type="dxa"/>
          </w:tcPr>
          <w:p w14:paraId="6564CB9A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</w:tcPr>
          <w:p w14:paraId="66E3CCB4" w14:textId="539F0DB2" w:rsidR="00C53AD3" w:rsidRPr="00805D96" w:rsidRDefault="00805D96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Улаачы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Хорагай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Валерьевна</w:t>
            </w:r>
          </w:p>
        </w:tc>
        <w:tc>
          <w:tcPr>
            <w:tcW w:w="3190" w:type="dxa"/>
          </w:tcPr>
          <w:p w14:paraId="4C30F599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Методист «УО»</w:t>
            </w:r>
          </w:p>
        </w:tc>
      </w:tr>
      <w:tr w:rsidR="00C53AD3" w:rsidRPr="00805D96" w14:paraId="7566F9AC" w14:textId="77777777" w:rsidTr="00C53AD3">
        <w:tc>
          <w:tcPr>
            <w:tcW w:w="817" w:type="dxa"/>
          </w:tcPr>
          <w:p w14:paraId="0A4519E8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</w:tcPr>
          <w:p w14:paraId="17FFA0FE" w14:textId="7668CCF2" w:rsidR="00C53AD3" w:rsidRPr="00805D96" w:rsidRDefault="00805D96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Маады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Елена </w:t>
            </w: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Кунзен-ооловна</w:t>
            </w:r>
            <w:proofErr w:type="spellEnd"/>
          </w:p>
        </w:tc>
        <w:tc>
          <w:tcPr>
            <w:tcW w:w="3190" w:type="dxa"/>
          </w:tcPr>
          <w:p w14:paraId="44CFDD3B" w14:textId="77777777" w:rsidR="00C53AD3" w:rsidRPr="00805D96" w:rsidRDefault="00C53AD3" w:rsidP="00C53AD3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Методист «УО»</w:t>
            </w:r>
          </w:p>
        </w:tc>
      </w:tr>
      <w:tr w:rsidR="00C53AD3" w:rsidRPr="00805D96" w14:paraId="0B5EE4AE" w14:textId="77777777" w:rsidTr="00C53AD3">
        <w:tc>
          <w:tcPr>
            <w:tcW w:w="817" w:type="dxa"/>
          </w:tcPr>
          <w:p w14:paraId="0A852224" w14:textId="77777777" w:rsidR="00C53AD3" w:rsidRPr="00805D96" w:rsidRDefault="00C53AD3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</w:tcPr>
          <w:p w14:paraId="307B6CDC" w14:textId="5FF26B3E" w:rsidR="00C53AD3" w:rsidRPr="00805D96" w:rsidRDefault="00805D96" w:rsidP="00C53AD3">
            <w:pPr>
              <w:jc w:val="center"/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</w:pPr>
            <w:proofErr w:type="spellStart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Оюн</w:t>
            </w:r>
            <w:proofErr w:type="spellEnd"/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3190" w:type="dxa"/>
          </w:tcPr>
          <w:p w14:paraId="0A0C0D17" w14:textId="77777777" w:rsidR="00C53AD3" w:rsidRPr="00805D96" w:rsidRDefault="00C53AD3" w:rsidP="00C53AD3">
            <w:pPr>
              <w:jc w:val="center"/>
              <w:rPr>
                <w:rFonts w:ascii="Calibri" w:eastAsia="Calibri" w:hAnsi="Calibri"/>
                <w:color w:val="17365D" w:themeColor="text2" w:themeShade="BF"/>
                <w:sz w:val="24"/>
                <w:szCs w:val="24"/>
                <w:lang w:eastAsia="en-US"/>
              </w:rPr>
            </w:pPr>
            <w:r w:rsidRPr="00805D96">
              <w:rPr>
                <w:rFonts w:eastAsia="Calibri"/>
                <w:color w:val="17365D" w:themeColor="text2" w:themeShade="BF"/>
                <w:sz w:val="24"/>
                <w:szCs w:val="24"/>
                <w:lang w:eastAsia="en-US"/>
              </w:rPr>
              <w:t>Методист «УО»</w:t>
            </w:r>
          </w:p>
        </w:tc>
      </w:tr>
    </w:tbl>
    <w:p w14:paraId="166667D0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5B2DAA71" w14:textId="77777777" w:rsidR="00C53AD3" w:rsidRPr="00805D96" w:rsidRDefault="00C53AD3" w:rsidP="0066294E">
      <w:pPr>
        <w:ind w:left="5245"/>
        <w:jc w:val="right"/>
        <w:rPr>
          <w:color w:val="17365D" w:themeColor="text2" w:themeShade="BF"/>
          <w:sz w:val="24"/>
          <w:szCs w:val="24"/>
        </w:rPr>
      </w:pPr>
    </w:p>
    <w:p w14:paraId="1D6EC292" w14:textId="1EBB8586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Приложение 6</w:t>
      </w:r>
    </w:p>
    <w:p w14:paraId="3D2B0F57" w14:textId="7DAC0D57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к приказу «Управления образования» администрации городского округа </w:t>
      </w:r>
      <w:proofErr w:type="spellStart"/>
      <w:r w:rsidR="000C43C2" w:rsidRPr="00805D96">
        <w:rPr>
          <w:color w:val="17365D" w:themeColor="text2" w:themeShade="BF"/>
          <w:sz w:val="24"/>
          <w:szCs w:val="24"/>
        </w:rPr>
        <w:t>Тоджинского</w:t>
      </w:r>
      <w:proofErr w:type="spellEnd"/>
      <w:r w:rsidR="000C43C2" w:rsidRPr="00805D96">
        <w:rPr>
          <w:color w:val="17365D" w:themeColor="text2" w:themeShade="BF"/>
          <w:sz w:val="24"/>
          <w:szCs w:val="24"/>
        </w:rPr>
        <w:t xml:space="preserve"> района</w:t>
      </w:r>
    </w:p>
    <w:p w14:paraId="37F84E34" w14:textId="77777777" w:rsidR="00C53AD3" w:rsidRPr="00805D96" w:rsidRDefault="00C53AD3" w:rsidP="00C53AD3">
      <w:pPr>
        <w:ind w:left="5245"/>
        <w:jc w:val="right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от __________________№ _______</w:t>
      </w:r>
    </w:p>
    <w:p w14:paraId="5A36FF31" w14:textId="77777777" w:rsidR="00D52EA8" w:rsidRPr="00805D96" w:rsidRDefault="00D52EA8" w:rsidP="0066294E">
      <w:pPr>
        <w:jc w:val="right"/>
        <w:rPr>
          <w:b/>
          <w:bCs/>
          <w:color w:val="17365D" w:themeColor="text2" w:themeShade="BF"/>
          <w:sz w:val="24"/>
          <w:szCs w:val="24"/>
          <w:lang w:eastAsia="en-US"/>
        </w:rPr>
      </w:pPr>
    </w:p>
    <w:p w14:paraId="1CB6B8AC" w14:textId="77777777" w:rsidR="004A44D2" w:rsidRPr="00805D96" w:rsidRDefault="00712215" w:rsidP="00712215">
      <w:pPr>
        <w:jc w:val="center"/>
        <w:rPr>
          <w:b/>
          <w:bCs/>
          <w:color w:val="17365D" w:themeColor="text2" w:themeShade="BF"/>
          <w:sz w:val="24"/>
          <w:szCs w:val="24"/>
          <w:lang w:eastAsia="en-US"/>
        </w:rPr>
      </w:pPr>
      <w:r w:rsidRPr="00805D96">
        <w:rPr>
          <w:b/>
          <w:bCs/>
          <w:color w:val="17365D" w:themeColor="text2" w:themeShade="BF"/>
          <w:sz w:val="24"/>
          <w:szCs w:val="24"/>
          <w:lang w:eastAsia="en-US"/>
        </w:rPr>
        <w:t xml:space="preserve">Перечень информации для размещения на официальном сайте образовательной организации в разделе </w:t>
      </w:r>
    </w:p>
    <w:p w14:paraId="0E80411C" w14:textId="6DCF3821" w:rsidR="00712215" w:rsidRPr="00805D96" w:rsidRDefault="00712215" w:rsidP="00712215">
      <w:pPr>
        <w:jc w:val="center"/>
        <w:rPr>
          <w:b/>
          <w:bCs/>
          <w:color w:val="17365D" w:themeColor="text2" w:themeShade="BF"/>
          <w:sz w:val="24"/>
          <w:szCs w:val="24"/>
          <w:lang w:eastAsia="en-US"/>
        </w:rPr>
      </w:pPr>
      <w:r w:rsidRPr="00805D96">
        <w:rPr>
          <w:b/>
          <w:bCs/>
          <w:color w:val="17365D" w:themeColor="text2" w:themeShade="BF"/>
          <w:sz w:val="24"/>
          <w:szCs w:val="24"/>
          <w:lang w:eastAsia="en-US"/>
        </w:rPr>
        <w:t xml:space="preserve">«Целевая модель </w:t>
      </w:r>
      <w:r w:rsidR="004A44D2" w:rsidRPr="00805D96">
        <w:rPr>
          <w:b/>
          <w:bCs/>
          <w:color w:val="17365D" w:themeColor="text2" w:themeShade="BF"/>
          <w:sz w:val="24"/>
          <w:szCs w:val="24"/>
          <w:lang w:eastAsia="en-US"/>
        </w:rPr>
        <w:t>наставничества</w:t>
      </w:r>
      <w:r w:rsidRPr="00805D96">
        <w:rPr>
          <w:b/>
          <w:bCs/>
          <w:color w:val="17365D" w:themeColor="text2" w:themeShade="BF"/>
          <w:sz w:val="24"/>
          <w:szCs w:val="24"/>
          <w:lang w:eastAsia="en-US"/>
        </w:rPr>
        <w:t>»</w:t>
      </w:r>
    </w:p>
    <w:p w14:paraId="6EC56AB2" w14:textId="77777777" w:rsidR="004A44D2" w:rsidRPr="00805D96" w:rsidRDefault="004A44D2" w:rsidP="00E7587E">
      <w:pPr>
        <w:rPr>
          <w:color w:val="17365D" w:themeColor="text2" w:themeShade="BF"/>
          <w:sz w:val="24"/>
          <w:szCs w:val="24"/>
        </w:rPr>
      </w:pPr>
    </w:p>
    <w:p w14:paraId="7DE49E31" w14:textId="41A93151" w:rsidR="00E7587E" w:rsidRPr="00805D96" w:rsidRDefault="00E7587E" w:rsidP="00F3212E">
      <w:pPr>
        <w:ind w:firstLine="708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В разделе «Целевая модель наставничества» разместить:</w:t>
      </w:r>
    </w:p>
    <w:p w14:paraId="12D5B67D" w14:textId="77777777" w:rsidR="004A44D2" w:rsidRPr="00805D96" w:rsidRDefault="004A44D2" w:rsidP="00E7587E">
      <w:pPr>
        <w:rPr>
          <w:color w:val="17365D" w:themeColor="text2" w:themeShade="BF"/>
          <w:sz w:val="24"/>
          <w:szCs w:val="24"/>
        </w:rPr>
      </w:pPr>
    </w:p>
    <w:p w14:paraId="4695A713" w14:textId="58DB527B" w:rsidR="00E7587E" w:rsidRPr="00805D96" w:rsidRDefault="00E7587E" w:rsidP="000A11E2">
      <w:p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1) </w:t>
      </w:r>
      <w:r w:rsidR="000A11E2" w:rsidRPr="00805D96">
        <w:rPr>
          <w:color w:val="17365D" w:themeColor="text2" w:themeShade="BF"/>
          <w:sz w:val="24"/>
          <w:szCs w:val="24"/>
        </w:rPr>
        <w:t>Н</w:t>
      </w:r>
      <w:r w:rsidRPr="00805D96">
        <w:rPr>
          <w:color w:val="17365D" w:themeColor="text2" w:themeShade="BF"/>
          <w:sz w:val="24"/>
          <w:szCs w:val="24"/>
        </w:rPr>
        <w:t>ормативно-правовые акты федерального, регионального, муниципального, институционального уровней в сфере наставничества (возможно указанием ссылок на соответствующие ресурсы)</w:t>
      </w:r>
      <w:r w:rsidR="004A44D2" w:rsidRPr="00805D96">
        <w:rPr>
          <w:color w:val="17365D" w:themeColor="text2" w:themeShade="BF"/>
          <w:sz w:val="24"/>
          <w:szCs w:val="24"/>
        </w:rPr>
        <w:t>;</w:t>
      </w:r>
    </w:p>
    <w:p w14:paraId="39B89966" w14:textId="77777777" w:rsidR="004A44D2" w:rsidRPr="00805D96" w:rsidRDefault="004A44D2" w:rsidP="000A11E2">
      <w:pPr>
        <w:jc w:val="both"/>
        <w:rPr>
          <w:color w:val="17365D" w:themeColor="text2" w:themeShade="BF"/>
          <w:sz w:val="24"/>
          <w:szCs w:val="24"/>
        </w:rPr>
      </w:pPr>
    </w:p>
    <w:p w14:paraId="1A368E21" w14:textId="416C1C9E" w:rsidR="00E7587E" w:rsidRPr="00805D96" w:rsidRDefault="0066294E" w:rsidP="00E7587E">
      <w:pPr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2</w:t>
      </w:r>
      <w:r w:rsidR="00E7587E" w:rsidRPr="00805D96">
        <w:rPr>
          <w:color w:val="17365D" w:themeColor="text2" w:themeShade="BF"/>
          <w:sz w:val="24"/>
          <w:szCs w:val="24"/>
        </w:rPr>
        <w:t>)</w:t>
      </w:r>
      <w:r w:rsidR="00BA1721" w:rsidRPr="00805D96">
        <w:rPr>
          <w:color w:val="17365D" w:themeColor="text2" w:themeShade="BF"/>
          <w:sz w:val="24"/>
          <w:szCs w:val="24"/>
        </w:rPr>
        <w:t xml:space="preserve"> </w:t>
      </w:r>
      <w:r w:rsidR="000A11E2" w:rsidRPr="00805D96">
        <w:rPr>
          <w:color w:val="17365D" w:themeColor="text2" w:themeShade="BF"/>
          <w:sz w:val="24"/>
          <w:szCs w:val="24"/>
        </w:rPr>
        <w:t>И</w:t>
      </w:r>
      <w:r w:rsidR="00E7587E" w:rsidRPr="00805D96">
        <w:rPr>
          <w:color w:val="17365D" w:themeColor="text2" w:themeShade="BF"/>
          <w:sz w:val="24"/>
          <w:szCs w:val="24"/>
        </w:rPr>
        <w:t>нформацию согласно форме:</w:t>
      </w:r>
    </w:p>
    <w:p w14:paraId="2107EE78" w14:textId="77777777" w:rsidR="00E7587E" w:rsidRPr="00805D96" w:rsidRDefault="00E7587E" w:rsidP="00E7587E">
      <w:pPr>
        <w:jc w:val="right"/>
        <w:rPr>
          <w:color w:val="17365D" w:themeColor="text2" w:themeShade="BF"/>
          <w:sz w:val="24"/>
          <w:szCs w:val="24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E7587E" w:rsidRPr="00805D96" w14:paraId="53DA66A8" w14:textId="77777777" w:rsidTr="000A11E2">
        <w:trPr>
          <w:trHeight w:val="77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0FB1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Приказ о внедрении целевой модели наставничества в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F30F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просмотр </w:t>
            </w:r>
          </w:p>
        </w:tc>
      </w:tr>
      <w:tr w:rsidR="00E7587E" w:rsidRPr="00805D96" w14:paraId="01FF8E6F" w14:textId="77777777" w:rsidTr="000A11E2">
        <w:trPr>
          <w:trHeight w:val="100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1D8F" w14:textId="77ECD509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Положение о системе наставничества педагогических работников </w:t>
            </w:r>
            <w:r w:rsidR="000343D1" w:rsidRPr="00805D96">
              <w:rPr>
                <w:color w:val="17365D" w:themeColor="text2" w:themeShade="BF"/>
                <w:sz w:val="24"/>
                <w:szCs w:val="24"/>
              </w:rPr>
              <w:t xml:space="preserve">и обучающихся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F1AE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просмотр</w:t>
            </w:r>
          </w:p>
        </w:tc>
      </w:tr>
      <w:tr w:rsidR="00E7587E" w:rsidRPr="00805D96" w14:paraId="724D043D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7AFB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План мероприятий (дорожная карта) внедрения целевой модели наставничества педагогических работников и обучающихся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9FAA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просмотр</w:t>
            </w:r>
          </w:p>
        </w:tc>
      </w:tr>
      <w:tr w:rsidR="00E7587E" w:rsidRPr="00805D96" w14:paraId="6F6B52C7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7CF1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Программа наставничества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8DD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просмотр</w:t>
            </w:r>
          </w:p>
        </w:tc>
      </w:tr>
      <w:tr w:rsidR="00E7587E" w:rsidRPr="00805D96" w14:paraId="32688499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9D19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Приказ (ы) о назначении куратора (ов) внедрения и реализации целевой модели наставничества педагогических работников и обучающихся образовательных организаций в образовательной организации (приказ о назначении)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4D9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просмотр</w:t>
            </w:r>
          </w:p>
          <w:p w14:paraId="5CFB5E96" w14:textId="77777777" w:rsidR="00E7587E" w:rsidRPr="00805D96" w:rsidRDefault="00E7587E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E7587E" w:rsidRPr="00805D96" w14:paraId="05AFF331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AED5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Количество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05A1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Количество в соответствии с приказом</w:t>
            </w:r>
          </w:p>
        </w:tc>
      </w:tr>
      <w:tr w:rsidR="00E7587E" w:rsidRPr="00805D96" w14:paraId="188EEA02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6276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Приказ(ы) о закреплении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2388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просмотр</w:t>
            </w:r>
          </w:p>
        </w:tc>
      </w:tr>
      <w:tr w:rsidR="00E7587E" w:rsidRPr="00805D96" w14:paraId="315BB887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FAC9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C35E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Количество  </w:t>
            </w:r>
          </w:p>
        </w:tc>
      </w:tr>
      <w:tr w:rsidR="00E7587E" w:rsidRPr="00805D96" w14:paraId="334CCCCA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4F68" w14:textId="54D8C59F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lastRenderedPageBreak/>
              <w:t>Доля педагогов - молодых специалистов (с опытом работы от 0 до 3 лет)</w:t>
            </w:r>
            <w:r w:rsidR="00C53AD3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образовательной организации, вошедших в программы наставничества </w:t>
            </w:r>
            <w:proofErr w:type="gramStart"/>
            <w:r w:rsidRPr="00805D96">
              <w:rPr>
                <w:color w:val="17365D" w:themeColor="text2" w:themeShade="BF"/>
                <w:sz w:val="24"/>
                <w:szCs w:val="24"/>
              </w:rPr>
              <w:t>в роли</w:t>
            </w:r>
            <w:proofErr w:type="gramEnd"/>
            <w:r w:rsidR="00C53AD3"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color w:val="17365D" w:themeColor="text2" w:themeShade="BF"/>
                <w:sz w:val="24"/>
                <w:szCs w:val="24"/>
              </w:rPr>
              <w:t>наставляемого от общего числа педагогов - молодых специалистов (с опытом работы от 0 до 3 лет) образовательной организации</w:t>
            </w:r>
          </w:p>
          <w:p w14:paraId="702F3008" w14:textId="77777777" w:rsidR="00E7587E" w:rsidRPr="00805D96" w:rsidRDefault="00E7587E">
            <w:pPr>
              <w:rPr>
                <w:i/>
                <w:iCs/>
                <w:color w:val="17365D" w:themeColor="text2" w:themeShade="BF"/>
                <w:sz w:val="24"/>
                <w:szCs w:val="24"/>
              </w:rPr>
            </w:pPr>
            <w:r w:rsidRPr="00805D96">
              <w:rPr>
                <w:i/>
                <w:iCs/>
                <w:color w:val="17365D" w:themeColor="text2" w:themeShade="BF"/>
                <w:sz w:val="24"/>
                <w:szCs w:val="24"/>
              </w:rPr>
              <w:t xml:space="preserve">Педагогический работник считается «вошедшим в программу наставничества», если: 1) </w:t>
            </w:r>
            <w:proofErr w:type="gramStart"/>
            <w:r w:rsidRPr="00805D96">
              <w:rPr>
                <w:i/>
                <w:iCs/>
                <w:color w:val="17365D" w:themeColor="text2" w:themeShade="BF"/>
                <w:sz w:val="24"/>
                <w:szCs w:val="24"/>
              </w:rPr>
              <w:t>существует  приказ</w:t>
            </w:r>
            <w:proofErr w:type="gramEnd"/>
            <w:r w:rsidRPr="00805D96">
              <w:rPr>
                <w:i/>
                <w:iCs/>
                <w:color w:val="17365D" w:themeColor="text2" w:themeShade="BF"/>
                <w:sz w:val="24"/>
                <w:szCs w:val="24"/>
              </w:rPr>
              <w:t xml:space="preserve">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8848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(%)</w:t>
            </w:r>
          </w:p>
          <w:p w14:paraId="42432938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</w:p>
          <w:p w14:paraId="259114E0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</w:p>
          <w:p w14:paraId="49DA8C72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</w:p>
          <w:p w14:paraId="604ADEA8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</w:p>
        </w:tc>
      </w:tr>
      <w:tr w:rsidR="00E7587E" w:rsidRPr="00805D96" w14:paraId="4F27DBD2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198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педагогов образовательной организации вошедших в</w:t>
            </w:r>
          </w:p>
          <w:p w14:paraId="0F362064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программы наставничества в роли</w:t>
            </w:r>
          </w:p>
          <w:p w14:paraId="2A854A56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наставника от общего числа педагогических работников образовательной организации</w:t>
            </w:r>
          </w:p>
          <w:p w14:paraId="56818CF3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i/>
                <w:iCs/>
                <w:color w:val="17365D" w:themeColor="text2" w:themeShade="BF"/>
                <w:sz w:val="24"/>
                <w:szCs w:val="24"/>
              </w:rPr>
              <w:t xml:space="preserve">Педагогический работник считается «вошедшим в программу наставничества», если: 1) </w:t>
            </w:r>
            <w:proofErr w:type="gramStart"/>
            <w:r w:rsidRPr="00805D96">
              <w:rPr>
                <w:i/>
                <w:iCs/>
                <w:color w:val="17365D" w:themeColor="text2" w:themeShade="BF"/>
                <w:sz w:val="24"/>
                <w:szCs w:val="24"/>
              </w:rPr>
              <w:t>существует  приказ</w:t>
            </w:r>
            <w:proofErr w:type="gramEnd"/>
            <w:r w:rsidRPr="00805D96">
              <w:rPr>
                <w:i/>
                <w:iCs/>
                <w:color w:val="17365D" w:themeColor="text2" w:themeShade="BF"/>
                <w:sz w:val="24"/>
                <w:szCs w:val="24"/>
              </w:rPr>
              <w:t xml:space="preserve">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999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(%)</w:t>
            </w:r>
          </w:p>
        </w:tc>
      </w:tr>
      <w:tr w:rsidR="00E7587E" w:rsidRPr="00805D96" w14:paraId="4EC2EE9F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EDF1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Количество предприятий (организаций), вошедших в программы наставничества</w:t>
            </w:r>
          </w:p>
          <w:p w14:paraId="083D0A8D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r w:rsidRPr="00805D96">
              <w:rPr>
                <w:i/>
                <w:color w:val="17365D" w:themeColor="text2" w:themeShade="BF"/>
                <w:sz w:val="24"/>
                <w:szCs w:val="24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6817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Количество/ Наименование организации (предприятия)/</w:t>
            </w:r>
          </w:p>
          <w:p w14:paraId="7807FBEA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подтверждающий документ </w:t>
            </w:r>
          </w:p>
          <w:p w14:paraId="05454DB6" w14:textId="56EF88E7" w:rsidR="00E7587E" w:rsidRPr="00805D96" w:rsidRDefault="00E7587E" w:rsidP="00BA1721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(просмотр)</w:t>
            </w:r>
          </w:p>
        </w:tc>
      </w:tr>
      <w:tr w:rsidR="00E7587E" w:rsidRPr="00805D96" w14:paraId="5CCAEE3C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29BF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Уровень удовлетворенности наставляемых участием в программах наставничества</w:t>
            </w:r>
          </w:p>
          <w:p w14:paraId="3CD35203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i/>
                <w:color w:val="17365D" w:themeColor="text2" w:themeShade="BF"/>
                <w:sz w:val="24"/>
                <w:szCs w:val="24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1DD3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(%)</w:t>
            </w:r>
          </w:p>
        </w:tc>
      </w:tr>
      <w:tr w:rsidR="00E7587E" w:rsidRPr="00805D96" w14:paraId="26F202CF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51AE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Уровень удовлетворенности наставников участием в программах наставничества</w:t>
            </w:r>
          </w:p>
          <w:p w14:paraId="6FA470E7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i/>
                <w:color w:val="17365D" w:themeColor="text2" w:themeShade="BF"/>
                <w:sz w:val="24"/>
                <w:szCs w:val="24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2EF4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(%)</w:t>
            </w:r>
          </w:p>
        </w:tc>
      </w:tr>
      <w:tr w:rsidR="00E7587E" w:rsidRPr="00805D96" w14:paraId="6B2529FE" w14:textId="77777777" w:rsidTr="000A11E2">
        <w:trPr>
          <w:trHeight w:val="118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FBF" w14:textId="099C943C" w:rsidR="00E7587E" w:rsidRPr="00805D96" w:rsidRDefault="00E7587E" w:rsidP="00BA1721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 xml:space="preserve">Доля детей в возрасте от 10 до 19 лет, вошедших в программы наставничества </w:t>
            </w:r>
            <w:proofErr w:type="gramStart"/>
            <w:r w:rsidRPr="00805D96">
              <w:rPr>
                <w:color w:val="17365D" w:themeColor="text2" w:themeShade="BF"/>
                <w:sz w:val="24"/>
                <w:szCs w:val="24"/>
              </w:rPr>
              <w:t>в роли</w:t>
            </w:r>
            <w:proofErr w:type="gramEnd"/>
            <w:r w:rsidRPr="00805D96">
              <w:rPr>
                <w:color w:val="17365D" w:themeColor="text2" w:themeShade="BF"/>
                <w:sz w:val="24"/>
                <w:szCs w:val="24"/>
              </w:rPr>
              <w:t xml:space="preserve"> наставляемого от общего количества детей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E5B5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(%)</w:t>
            </w:r>
          </w:p>
        </w:tc>
      </w:tr>
      <w:tr w:rsidR="00E7587E" w:rsidRPr="00805D96" w14:paraId="18190EB1" w14:textId="77777777" w:rsidTr="000A11E2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DBEE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детей и подростков в возрасте от 15 до 19 лет, вошедших в программы наставничества в роли наставника от общего количества детей и подростков в возрасте от 15 до 19 лет в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E73E" w14:textId="77777777" w:rsidR="00E7587E" w:rsidRPr="00805D96" w:rsidRDefault="00E7587E">
            <w:pPr>
              <w:rPr>
                <w:color w:val="17365D" w:themeColor="text2" w:themeShade="BF"/>
                <w:sz w:val="24"/>
                <w:szCs w:val="24"/>
              </w:rPr>
            </w:pPr>
            <w:r w:rsidRPr="00805D96">
              <w:rPr>
                <w:color w:val="17365D" w:themeColor="text2" w:themeShade="BF"/>
                <w:sz w:val="24"/>
                <w:szCs w:val="24"/>
              </w:rPr>
              <w:t>Доля (%)</w:t>
            </w:r>
          </w:p>
        </w:tc>
      </w:tr>
    </w:tbl>
    <w:p w14:paraId="28C28CE1" w14:textId="30638C97" w:rsidR="00E7587E" w:rsidRPr="00805D96" w:rsidRDefault="00E7587E" w:rsidP="00E7587E">
      <w:pPr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 xml:space="preserve"> </w:t>
      </w:r>
      <w:r w:rsidR="0066294E" w:rsidRPr="00805D96">
        <w:rPr>
          <w:color w:val="17365D" w:themeColor="text2" w:themeShade="BF"/>
          <w:sz w:val="24"/>
          <w:szCs w:val="24"/>
        </w:rPr>
        <w:t>3</w:t>
      </w:r>
      <w:r w:rsidRPr="00805D96">
        <w:rPr>
          <w:color w:val="17365D" w:themeColor="text2" w:themeShade="BF"/>
          <w:sz w:val="24"/>
          <w:szCs w:val="24"/>
        </w:rPr>
        <w:t>) Материалы по результатам внутреннего мониторинга реализации целевой модели наставничества (отчеты, аналитические материалы, статистическая информация).</w:t>
      </w:r>
    </w:p>
    <w:p w14:paraId="4AA35E97" w14:textId="0FC07B0F" w:rsidR="00E7587E" w:rsidRPr="00805D96" w:rsidRDefault="0066294E" w:rsidP="00BA1721">
      <w:pPr>
        <w:jc w:val="both"/>
        <w:rPr>
          <w:color w:val="17365D" w:themeColor="text2" w:themeShade="BF"/>
          <w:sz w:val="24"/>
          <w:szCs w:val="24"/>
        </w:rPr>
      </w:pPr>
      <w:r w:rsidRPr="00805D96">
        <w:rPr>
          <w:color w:val="17365D" w:themeColor="text2" w:themeShade="BF"/>
          <w:sz w:val="24"/>
          <w:szCs w:val="24"/>
        </w:rPr>
        <w:t>4</w:t>
      </w:r>
      <w:r w:rsidR="00E7587E" w:rsidRPr="00805D96">
        <w:rPr>
          <w:color w:val="17365D" w:themeColor="text2" w:themeShade="BF"/>
          <w:sz w:val="24"/>
          <w:szCs w:val="24"/>
        </w:rPr>
        <w:t>)</w:t>
      </w:r>
      <w:r w:rsidR="00BA1721" w:rsidRPr="00805D96">
        <w:rPr>
          <w:color w:val="17365D" w:themeColor="text2" w:themeShade="BF"/>
          <w:sz w:val="24"/>
          <w:szCs w:val="24"/>
        </w:rPr>
        <w:t xml:space="preserve"> </w:t>
      </w:r>
      <w:r w:rsidR="00E7587E" w:rsidRPr="00805D96">
        <w:rPr>
          <w:color w:val="17365D" w:themeColor="text2" w:themeShade="BF"/>
          <w:sz w:val="24"/>
          <w:szCs w:val="24"/>
        </w:rPr>
        <w:t>Лучшие кейсы персонализированных программ наставничества педагогических работников, лучшие практики системы наставничества.</w:t>
      </w:r>
    </w:p>
    <w:p w14:paraId="37815BDE" w14:textId="77777777" w:rsidR="00E7587E" w:rsidRPr="00805D96" w:rsidRDefault="00E7587E" w:rsidP="00E7587E">
      <w:pPr>
        <w:rPr>
          <w:color w:val="17365D" w:themeColor="text2" w:themeShade="BF"/>
          <w:sz w:val="24"/>
          <w:szCs w:val="24"/>
          <w:lang w:eastAsia="en-US"/>
        </w:rPr>
      </w:pPr>
    </w:p>
    <w:sectPr w:rsidR="00E7587E" w:rsidRPr="00805D96" w:rsidSect="00805D96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3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5B3636"/>
    <w:multiLevelType w:val="hybridMultilevel"/>
    <w:tmpl w:val="D89A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ACD"/>
    <w:multiLevelType w:val="hybridMultilevel"/>
    <w:tmpl w:val="3864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02F"/>
    <w:multiLevelType w:val="hybridMultilevel"/>
    <w:tmpl w:val="83D064F2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7443568"/>
    <w:multiLevelType w:val="hybridMultilevel"/>
    <w:tmpl w:val="DEBA4556"/>
    <w:lvl w:ilvl="0" w:tplc="C7767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2B4734"/>
    <w:multiLevelType w:val="multilevel"/>
    <w:tmpl w:val="60EE088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45C2C"/>
    <w:multiLevelType w:val="hybridMultilevel"/>
    <w:tmpl w:val="9C16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3002D4"/>
    <w:multiLevelType w:val="hybridMultilevel"/>
    <w:tmpl w:val="6D6073CA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3757CD"/>
    <w:multiLevelType w:val="hybridMultilevel"/>
    <w:tmpl w:val="11B6D948"/>
    <w:lvl w:ilvl="0" w:tplc="C77673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23B02"/>
    <w:multiLevelType w:val="hybridMultilevel"/>
    <w:tmpl w:val="974E365E"/>
    <w:lvl w:ilvl="0" w:tplc="3EFA91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4CA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1082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56139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F27CC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47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EA516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CA89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6C64F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241B4F"/>
    <w:multiLevelType w:val="hybridMultilevel"/>
    <w:tmpl w:val="715408FE"/>
    <w:lvl w:ilvl="0" w:tplc="3FB688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F84EB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3ED3A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76490C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121E2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5823A7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AEE94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303ED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85A797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2C6D03"/>
    <w:multiLevelType w:val="hybridMultilevel"/>
    <w:tmpl w:val="CB04CEDE"/>
    <w:lvl w:ilvl="0" w:tplc="D6DE94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4CA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10827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56139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9F27CC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A47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FEA516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CA89B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66C64F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00FCF"/>
    <w:multiLevelType w:val="hybridMultilevel"/>
    <w:tmpl w:val="3F3C487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EB7CFC"/>
    <w:multiLevelType w:val="hybridMultilevel"/>
    <w:tmpl w:val="4526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D69D7"/>
    <w:multiLevelType w:val="hybridMultilevel"/>
    <w:tmpl w:val="D85E3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4335C"/>
    <w:multiLevelType w:val="hybridMultilevel"/>
    <w:tmpl w:val="533CC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051F6"/>
    <w:multiLevelType w:val="hybridMultilevel"/>
    <w:tmpl w:val="17F6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F76"/>
    <w:multiLevelType w:val="hybridMultilevel"/>
    <w:tmpl w:val="E0F23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10E16"/>
    <w:multiLevelType w:val="hybridMultilevel"/>
    <w:tmpl w:val="04A0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60AE9"/>
    <w:multiLevelType w:val="hybridMultilevel"/>
    <w:tmpl w:val="FF3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3"/>
  </w:num>
  <w:num w:numId="10">
    <w:abstractNumId w:val="2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3"/>
  </w:num>
  <w:num w:numId="15">
    <w:abstractNumId w:val="29"/>
  </w:num>
  <w:num w:numId="16">
    <w:abstractNumId w:val="22"/>
  </w:num>
  <w:num w:numId="17">
    <w:abstractNumId w:val="3"/>
  </w:num>
  <w:num w:numId="18">
    <w:abstractNumId w:val="25"/>
  </w:num>
  <w:num w:numId="19">
    <w:abstractNumId w:val="24"/>
  </w:num>
  <w:num w:numId="20">
    <w:abstractNumId w:val="26"/>
  </w:num>
  <w:num w:numId="21">
    <w:abstractNumId w:val="11"/>
  </w:num>
  <w:num w:numId="22">
    <w:abstractNumId w:val="12"/>
  </w:num>
  <w:num w:numId="23">
    <w:abstractNumId w:val="5"/>
  </w:num>
  <w:num w:numId="24">
    <w:abstractNumId w:val="7"/>
  </w:num>
  <w:num w:numId="25">
    <w:abstractNumId w:val="16"/>
  </w:num>
  <w:num w:numId="26">
    <w:abstractNumId w:val="27"/>
  </w:num>
  <w:num w:numId="27">
    <w:abstractNumId w:val="15"/>
  </w:num>
  <w:num w:numId="28">
    <w:abstractNumId w:val="9"/>
  </w:num>
  <w:num w:numId="29">
    <w:abstractNumId w:val="20"/>
  </w:num>
  <w:num w:numId="30">
    <w:abstractNumId w:val="31"/>
  </w:num>
  <w:num w:numId="31">
    <w:abstractNumId w:val="17"/>
  </w:num>
  <w:num w:numId="32">
    <w:abstractNumId w:val="30"/>
  </w:num>
  <w:num w:numId="33">
    <w:abstractNumId w:val="6"/>
  </w:num>
  <w:num w:numId="34">
    <w:abstractNumId w:val="2"/>
  </w:num>
  <w:num w:numId="35">
    <w:abstractNumId w:val="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88"/>
    <w:rsid w:val="0000546D"/>
    <w:rsid w:val="00015000"/>
    <w:rsid w:val="000264A8"/>
    <w:rsid w:val="000343D1"/>
    <w:rsid w:val="00044528"/>
    <w:rsid w:val="00054277"/>
    <w:rsid w:val="00061A46"/>
    <w:rsid w:val="000716C0"/>
    <w:rsid w:val="00071FCE"/>
    <w:rsid w:val="00085B60"/>
    <w:rsid w:val="000A0A52"/>
    <w:rsid w:val="000A11E2"/>
    <w:rsid w:val="000A38B9"/>
    <w:rsid w:val="000B3046"/>
    <w:rsid w:val="000C0F1A"/>
    <w:rsid w:val="000C2321"/>
    <w:rsid w:val="000C43C2"/>
    <w:rsid w:val="000C619A"/>
    <w:rsid w:val="000E16CC"/>
    <w:rsid w:val="000F1F8A"/>
    <w:rsid w:val="000F36C2"/>
    <w:rsid w:val="000F5D48"/>
    <w:rsid w:val="001158B3"/>
    <w:rsid w:val="001333EF"/>
    <w:rsid w:val="00134183"/>
    <w:rsid w:val="00147101"/>
    <w:rsid w:val="00147518"/>
    <w:rsid w:val="00147CB7"/>
    <w:rsid w:val="0015232D"/>
    <w:rsid w:val="001668ED"/>
    <w:rsid w:val="001748D5"/>
    <w:rsid w:val="001800FC"/>
    <w:rsid w:val="001C74B6"/>
    <w:rsid w:val="001C7667"/>
    <w:rsid w:val="001D3AE7"/>
    <w:rsid w:val="001E4FFF"/>
    <w:rsid w:val="00201849"/>
    <w:rsid w:val="002125A2"/>
    <w:rsid w:val="002206F6"/>
    <w:rsid w:val="002256FF"/>
    <w:rsid w:val="00226F15"/>
    <w:rsid w:val="0023795D"/>
    <w:rsid w:val="0025290E"/>
    <w:rsid w:val="00252BDF"/>
    <w:rsid w:val="0026507C"/>
    <w:rsid w:val="0027147E"/>
    <w:rsid w:val="002762F4"/>
    <w:rsid w:val="002A15B1"/>
    <w:rsid w:val="002B038F"/>
    <w:rsid w:val="002C1304"/>
    <w:rsid w:val="002F6941"/>
    <w:rsid w:val="00305C4C"/>
    <w:rsid w:val="003213CA"/>
    <w:rsid w:val="00337161"/>
    <w:rsid w:val="0035410B"/>
    <w:rsid w:val="0037051D"/>
    <w:rsid w:val="003749A7"/>
    <w:rsid w:val="0037502D"/>
    <w:rsid w:val="00390E27"/>
    <w:rsid w:val="0039595C"/>
    <w:rsid w:val="003B0773"/>
    <w:rsid w:val="003C38D2"/>
    <w:rsid w:val="003C6B79"/>
    <w:rsid w:val="003D5C8B"/>
    <w:rsid w:val="00402433"/>
    <w:rsid w:val="00413223"/>
    <w:rsid w:val="00431A88"/>
    <w:rsid w:val="00440072"/>
    <w:rsid w:val="0047779E"/>
    <w:rsid w:val="00486391"/>
    <w:rsid w:val="00486695"/>
    <w:rsid w:val="004967D4"/>
    <w:rsid w:val="004A349C"/>
    <w:rsid w:val="004A44D2"/>
    <w:rsid w:val="004A7F3D"/>
    <w:rsid w:val="004C318F"/>
    <w:rsid w:val="004D542E"/>
    <w:rsid w:val="004D65E8"/>
    <w:rsid w:val="004E3DDE"/>
    <w:rsid w:val="004E70DE"/>
    <w:rsid w:val="004F0312"/>
    <w:rsid w:val="004F7089"/>
    <w:rsid w:val="00505645"/>
    <w:rsid w:val="00510B2C"/>
    <w:rsid w:val="00516F0C"/>
    <w:rsid w:val="0052043C"/>
    <w:rsid w:val="005451D4"/>
    <w:rsid w:val="00546D97"/>
    <w:rsid w:val="00564372"/>
    <w:rsid w:val="005729FA"/>
    <w:rsid w:val="005B3DDE"/>
    <w:rsid w:val="005C5E56"/>
    <w:rsid w:val="005C7E7C"/>
    <w:rsid w:val="005D4ED7"/>
    <w:rsid w:val="005E1CE5"/>
    <w:rsid w:val="005E605B"/>
    <w:rsid w:val="005F1828"/>
    <w:rsid w:val="0060230A"/>
    <w:rsid w:val="00607DAA"/>
    <w:rsid w:val="006161A9"/>
    <w:rsid w:val="00625A17"/>
    <w:rsid w:val="00630D2A"/>
    <w:rsid w:val="00644B60"/>
    <w:rsid w:val="00656FA3"/>
    <w:rsid w:val="0066294E"/>
    <w:rsid w:val="00682052"/>
    <w:rsid w:val="00684A66"/>
    <w:rsid w:val="006861F6"/>
    <w:rsid w:val="00686F47"/>
    <w:rsid w:val="006A2A88"/>
    <w:rsid w:val="006D77D9"/>
    <w:rsid w:val="006E0955"/>
    <w:rsid w:val="006E59C0"/>
    <w:rsid w:val="006E7D04"/>
    <w:rsid w:val="006F434C"/>
    <w:rsid w:val="00703EB4"/>
    <w:rsid w:val="00712215"/>
    <w:rsid w:val="00714538"/>
    <w:rsid w:val="00724A69"/>
    <w:rsid w:val="00730A02"/>
    <w:rsid w:val="007335E8"/>
    <w:rsid w:val="007357F7"/>
    <w:rsid w:val="00737B9C"/>
    <w:rsid w:val="007471C0"/>
    <w:rsid w:val="00747614"/>
    <w:rsid w:val="0074765B"/>
    <w:rsid w:val="00756B0D"/>
    <w:rsid w:val="00762913"/>
    <w:rsid w:val="00766976"/>
    <w:rsid w:val="00770E8F"/>
    <w:rsid w:val="00777012"/>
    <w:rsid w:val="00781561"/>
    <w:rsid w:val="0079732C"/>
    <w:rsid w:val="007A1332"/>
    <w:rsid w:val="007B1A5C"/>
    <w:rsid w:val="007C2BBC"/>
    <w:rsid w:val="007D5063"/>
    <w:rsid w:val="007F319C"/>
    <w:rsid w:val="00805D96"/>
    <w:rsid w:val="0081505F"/>
    <w:rsid w:val="00830AB1"/>
    <w:rsid w:val="00836D6C"/>
    <w:rsid w:val="00851E9D"/>
    <w:rsid w:val="008522FA"/>
    <w:rsid w:val="00852871"/>
    <w:rsid w:val="0086110F"/>
    <w:rsid w:val="00861931"/>
    <w:rsid w:val="00870880"/>
    <w:rsid w:val="00881489"/>
    <w:rsid w:val="00893927"/>
    <w:rsid w:val="00895AAB"/>
    <w:rsid w:val="008A0A2D"/>
    <w:rsid w:val="008A54E6"/>
    <w:rsid w:val="008A65A5"/>
    <w:rsid w:val="008B756B"/>
    <w:rsid w:val="008C3CA6"/>
    <w:rsid w:val="008D0D9C"/>
    <w:rsid w:val="008F0580"/>
    <w:rsid w:val="008F5ADB"/>
    <w:rsid w:val="008F61B3"/>
    <w:rsid w:val="00913A6D"/>
    <w:rsid w:val="00922769"/>
    <w:rsid w:val="0093283F"/>
    <w:rsid w:val="00932F09"/>
    <w:rsid w:val="00934BE8"/>
    <w:rsid w:val="009437AD"/>
    <w:rsid w:val="0094515A"/>
    <w:rsid w:val="00951243"/>
    <w:rsid w:val="00956F95"/>
    <w:rsid w:val="009622FB"/>
    <w:rsid w:val="00974B95"/>
    <w:rsid w:val="00991AE7"/>
    <w:rsid w:val="00996AC8"/>
    <w:rsid w:val="009A6201"/>
    <w:rsid w:val="009A7445"/>
    <w:rsid w:val="009C048A"/>
    <w:rsid w:val="009C0914"/>
    <w:rsid w:val="009C2228"/>
    <w:rsid w:val="009C2A7B"/>
    <w:rsid w:val="009D7E9E"/>
    <w:rsid w:val="009E0565"/>
    <w:rsid w:val="009F316E"/>
    <w:rsid w:val="00A07625"/>
    <w:rsid w:val="00A2384F"/>
    <w:rsid w:val="00A2720B"/>
    <w:rsid w:val="00A33093"/>
    <w:rsid w:val="00A448DF"/>
    <w:rsid w:val="00A5112D"/>
    <w:rsid w:val="00A6415C"/>
    <w:rsid w:val="00A849F2"/>
    <w:rsid w:val="00A87670"/>
    <w:rsid w:val="00AA6B33"/>
    <w:rsid w:val="00AB2C28"/>
    <w:rsid w:val="00AB3B67"/>
    <w:rsid w:val="00AF3E1C"/>
    <w:rsid w:val="00B002F0"/>
    <w:rsid w:val="00B2653B"/>
    <w:rsid w:val="00B830EB"/>
    <w:rsid w:val="00B84290"/>
    <w:rsid w:val="00B90E95"/>
    <w:rsid w:val="00B9623D"/>
    <w:rsid w:val="00BA0F7D"/>
    <w:rsid w:val="00BA1721"/>
    <w:rsid w:val="00BA4BDB"/>
    <w:rsid w:val="00BB03CE"/>
    <w:rsid w:val="00BB3652"/>
    <w:rsid w:val="00BC56AD"/>
    <w:rsid w:val="00BD07BF"/>
    <w:rsid w:val="00C41501"/>
    <w:rsid w:val="00C518FE"/>
    <w:rsid w:val="00C53AD3"/>
    <w:rsid w:val="00C61D14"/>
    <w:rsid w:val="00C654FA"/>
    <w:rsid w:val="00C70B43"/>
    <w:rsid w:val="00C74F78"/>
    <w:rsid w:val="00C956B9"/>
    <w:rsid w:val="00CB58E7"/>
    <w:rsid w:val="00CC6C20"/>
    <w:rsid w:val="00CD0DA0"/>
    <w:rsid w:val="00CE022A"/>
    <w:rsid w:val="00CE0FBE"/>
    <w:rsid w:val="00D12500"/>
    <w:rsid w:val="00D24ECA"/>
    <w:rsid w:val="00D27BD7"/>
    <w:rsid w:val="00D52EA8"/>
    <w:rsid w:val="00D52EFA"/>
    <w:rsid w:val="00D82788"/>
    <w:rsid w:val="00D83312"/>
    <w:rsid w:val="00D95322"/>
    <w:rsid w:val="00DA44DE"/>
    <w:rsid w:val="00DC1E98"/>
    <w:rsid w:val="00DD2BD8"/>
    <w:rsid w:val="00DE1AB2"/>
    <w:rsid w:val="00E035F4"/>
    <w:rsid w:val="00E12DAD"/>
    <w:rsid w:val="00E174F8"/>
    <w:rsid w:val="00E45E88"/>
    <w:rsid w:val="00E52289"/>
    <w:rsid w:val="00E7587E"/>
    <w:rsid w:val="00E76A06"/>
    <w:rsid w:val="00E95934"/>
    <w:rsid w:val="00EA7818"/>
    <w:rsid w:val="00EB420B"/>
    <w:rsid w:val="00EC7C55"/>
    <w:rsid w:val="00ED33FE"/>
    <w:rsid w:val="00ED4989"/>
    <w:rsid w:val="00ED78D1"/>
    <w:rsid w:val="00EF4209"/>
    <w:rsid w:val="00F0541F"/>
    <w:rsid w:val="00F1510A"/>
    <w:rsid w:val="00F152CD"/>
    <w:rsid w:val="00F15794"/>
    <w:rsid w:val="00F238BD"/>
    <w:rsid w:val="00F24796"/>
    <w:rsid w:val="00F3212E"/>
    <w:rsid w:val="00F37C1B"/>
    <w:rsid w:val="00F4611C"/>
    <w:rsid w:val="00F61AE5"/>
    <w:rsid w:val="00F62906"/>
    <w:rsid w:val="00F67A39"/>
    <w:rsid w:val="00F76AE9"/>
    <w:rsid w:val="00F82FEA"/>
    <w:rsid w:val="00F85C5D"/>
    <w:rsid w:val="00FD6960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3D"/>
  <w15:docId w15:val="{BF3C1B9E-0514-42BA-B7BE-E4801691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94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C2BBC"/>
    <w:pPr>
      <w:keepNext/>
      <w:keepLines/>
      <w:spacing w:after="2" w:line="259" w:lineRule="auto"/>
      <w:ind w:left="1848" w:right="28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C2BBC"/>
    <w:pPr>
      <w:keepNext/>
      <w:keepLines/>
      <w:spacing w:after="23" w:line="259" w:lineRule="auto"/>
      <w:ind w:left="173" w:right="24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7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rsid w:val="00682052"/>
    <w:pPr>
      <w:ind w:left="720"/>
      <w:contextualSpacing/>
    </w:pPr>
  </w:style>
  <w:style w:type="table" w:styleId="a7">
    <w:name w:val="Table Grid"/>
    <w:basedOn w:val="a1"/>
    <w:uiPriority w:val="59"/>
    <w:rsid w:val="00C5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7A133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2BB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2BBC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C2B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44</Pages>
  <Words>14942</Words>
  <Characters>85171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</dc:creator>
  <cp:lastModifiedBy>Пользователь</cp:lastModifiedBy>
  <cp:revision>15</cp:revision>
  <cp:lastPrinted>2022-05-23T10:03:00Z</cp:lastPrinted>
  <dcterms:created xsi:type="dcterms:W3CDTF">2022-03-03T05:48:00Z</dcterms:created>
  <dcterms:modified xsi:type="dcterms:W3CDTF">2022-05-23T10:04:00Z</dcterms:modified>
</cp:coreProperties>
</file>